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jc w:val="center"/>
        <w:tblLook w:val="01E0" w:firstRow="1" w:lastRow="1" w:firstColumn="1" w:lastColumn="1" w:noHBand="0" w:noVBand="0"/>
      </w:tblPr>
      <w:tblGrid>
        <w:gridCol w:w="3969"/>
        <w:gridCol w:w="5812"/>
      </w:tblGrid>
      <w:tr w:rsidR="00E371A3" w:rsidRPr="00744C17" w14:paraId="3A09BB8C" w14:textId="77777777" w:rsidTr="00604329">
        <w:trPr>
          <w:trHeight w:val="1437"/>
          <w:jc w:val="center"/>
        </w:trPr>
        <w:tc>
          <w:tcPr>
            <w:tcW w:w="3969" w:type="dxa"/>
          </w:tcPr>
          <w:p w14:paraId="5F0767F2" w14:textId="77777777" w:rsidR="00E371A3" w:rsidRPr="00744C17" w:rsidRDefault="00E371A3" w:rsidP="004F61E1">
            <w:pPr>
              <w:jc w:val="center"/>
              <w:rPr>
                <w:rFonts w:ascii="Times New Roman" w:hAnsi="Times New Roman" w:cs="Times New Roman"/>
                <w:b/>
                <w:sz w:val="26"/>
                <w:szCs w:val="28"/>
                <w:lang w:val="sv-SE"/>
              </w:rPr>
            </w:pPr>
            <w:bookmarkStart w:id="0" w:name="_Hlk181681018"/>
            <w:r w:rsidRPr="00744C17">
              <w:rPr>
                <w:rFonts w:ascii="Times New Roman" w:hAnsi="Times New Roman" w:cs="Times New Roman"/>
                <w:b/>
                <w:sz w:val="26"/>
                <w:szCs w:val="28"/>
                <w:lang w:val="sv-SE"/>
              </w:rPr>
              <w:t>BỘ GIÁO DỤC VÀ ĐÀO TẠO</w:t>
            </w:r>
          </w:p>
          <w:p w14:paraId="3A2B9E25" w14:textId="77777777" w:rsidR="00E371A3" w:rsidRPr="00744C17" w:rsidRDefault="00E371A3" w:rsidP="004F61E1">
            <w:pPr>
              <w:jc w:val="center"/>
              <w:rPr>
                <w:rFonts w:ascii="Times New Roman" w:hAnsi="Times New Roman" w:cs="Times New Roman"/>
                <w:b/>
                <w:sz w:val="26"/>
                <w:szCs w:val="28"/>
                <w:lang w:val="sv-SE"/>
              </w:rPr>
            </w:pPr>
            <w:r w:rsidRPr="00744C17">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E973E7D" wp14:editId="4023B03B">
                      <wp:simplePos x="0" y="0"/>
                      <wp:positionH relativeFrom="column">
                        <wp:posOffset>615315</wp:posOffset>
                      </wp:positionH>
                      <wp:positionV relativeFrom="paragraph">
                        <wp:posOffset>63500</wp:posOffset>
                      </wp:positionV>
                      <wp:extent cx="10718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A08A13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5pt,5pt" to="132.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0Bo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0KZvP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"/>
                  </w:pict>
                </mc:Fallback>
              </mc:AlternateContent>
            </w:r>
          </w:p>
          <w:p w14:paraId="76B624AF" w14:textId="77777777" w:rsidR="000B6FFA" w:rsidRPr="00B10F65" w:rsidRDefault="000B6FFA" w:rsidP="004F61E1">
            <w:pPr>
              <w:jc w:val="center"/>
              <w:rPr>
                <w:rFonts w:ascii="Times New Roman" w:hAnsi="Times New Roman" w:cs="Times New Roman"/>
                <w:sz w:val="18"/>
                <w:szCs w:val="28"/>
                <w:lang w:val="pt-BR"/>
              </w:rPr>
            </w:pPr>
          </w:p>
          <w:p w14:paraId="365ED0E7" w14:textId="513F6C81" w:rsidR="00E371A3" w:rsidRPr="00744C17" w:rsidRDefault="00E371A3" w:rsidP="004F61E1">
            <w:pPr>
              <w:jc w:val="center"/>
              <w:rPr>
                <w:rFonts w:ascii="Times New Roman" w:hAnsi="Times New Roman" w:cs="Times New Roman"/>
                <w:sz w:val="28"/>
                <w:szCs w:val="28"/>
                <w:lang w:val="pt-BR"/>
              </w:rPr>
            </w:pPr>
            <w:r w:rsidRPr="00744C17">
              <w:rPr>
                <w:rFonts w:ascii="Times New Roman" w:hAnsi="Times New Roman" w:cs="Times New Roman"/>
                <w:sz w:val="28"/>
                <w:szCs w:val="28"/>
                <w:lang w:val="pt-BR"/>
              </w:rPr>
              <w:t xml:space="preserve">Số: </w:t>
            </w:r>
            <w:r w:rsidR="001B08E9">
              <w:rPr>
                <w:rFonts w:ascii="Times New Roman" w:hAnsi="Times New Roman" w:cs="Times New Roman"/>
                <w:sz w:val="28"/>
                <w:szCs w:val="28"/>
                <w:lang w:val="pt-BR"/>
              </w:rPr>
              <w:t xml:space="preserve">       </w:t>
            </w:r>
            <w:r w:rsidRPr="00744C17">
              <w:rPr>
                <w:rFonts w:ascii="Times New Roman" w:hAnsi="Times New Roman" w:cs="Times New Roman"/>
                <w:sz w:val="28"/>
                <w:szCs w:val="28"/>
                <w:lang w:val="pt-BR"/>
              </w:rPr>
              <w:t>/TTr-BGDĐT</w:t>
            </w:r>
          </w:p>
          <w:p w14:paraId="63AF5634" w14:textId="77777777" w:rsidR="00E371A3" w:rsidRPr="00744C17" w:rsidRDefault="00E371A3" w:rsidP="000B6FFA">
            <w:pPr>
              <w:rPr>
                <w:rFonts w:ascii="Times New Roman" w:hAnsi="Times New Roman" w:cs="Times New Roman"/>
                <w:b/>
                <w:bCs/>
                <w:szCs w:val="28"/>
                <w:lang w:val="pt-BR"/>
              </w:rPr>
            </w:pPr>
          </w:p>
        </w:tc>
        <w:tc>
          <w:tcPr>
            <w:tcW w:w="5812" w:type="dxa"/>
            <w:shd w:val="clear" w:color="auto" w:fill="auto"/>
          </w:tcPr>
          <w:p w14:paraId="588AF336" w14:textId="77777777" w:rsidR="00E371A3" w:rsidRPr="00744C17" w:rsidRDefault="00E371A3" w:rsidP="004F61E1">
            <w:pPr>
              <w:jc w:val="center"/>
              <w:rPr>
                <w:rFonts w:ascii="Times New Roman" w:hAnsi="Times New Roman" w:cs="Times New Roman"/>
                <w:b/>
                <w:sz w:val="26"/>
                <w:szCs w:val="28"/>
                <w:lang w:val="pt-BR"/>
              </w:rPr>
            </w:pPr>
            <w:r w:rsidRPr="00744C17">
              <w:rPr>
                <w:rFonts w:ascii="Times New Roman" w:hAnsi="Times New Roman" w:cs="Times New Roman"/>
                <w:b/>
                <w:sz w:val="26"/>
                <w:szCs w:val="28"/>
                <w:lang w:val="pt-BR"/>
              </w:rPr>
              <w:t>CỘNG HÒA XÃ HỘI CHỦ NGHĨA VIỆT NAM</w:t>
            </w:r>
          </w:p>
          <w:p w14:paraId="65A15527" w14:textId="77777777" w:rsidR="00E371A3" w:rsidRPr="00744C17" w:rsidRDefault="00E371A3" w:rsidP="004F61E1">
            <w:pPr>
              <w:jc w:val="center"/>
              <w:rPr>
                <w:rFonts w:ascii="Times New Roman" w:hAnsi="Times New Roman" w:cs="Times New Roman"/>
                <w:b/>
                <w:sz w:val="28"/>
                <w:szCs w:val="28"/>
                <w:lang w:val="pt-BR"/>
              </w:rPr>
            </w:pPr>
            <w:r w:rsidRPr="00744C17">
              <w:rPr>
                <w:rFonts w:ascii="Times New Roman" w:hAnsi="Times New Roman" w:cs="Times New Roman"/>
                <w:b/>
                <w:sz w:val="26"/>
                <w:szCs w:val="28"/>
                <w:lang w:val="pt-BR"/>
              </w:rPr>
              <w:t xml:space="preserve">  </w:t>
            </w:r>
            <w:r w:rsidRPr="00744C17">
              <w:rPr>
                <w:rFonts w:ascii="Times New Roman" w:hAnsi="Times New Roman" w:cs="Times New Roman"/>
                <w:b/>
                <w:sz w:val="28"/>
                <w:szCs w:val="28"/>
                <w:lang w:val="pt-BR"/>
              </w:rPr>
              <w:t>Độc lập – Tự do – Hạnh phúc</w:t>
            </w:r>
          </w:p>
          <w:p w14:paraId="794CA0A4" w14:textId="77777777" w:rsidR="00E371A3" w:rsidRPr="00B10F65" w:rsidRDefault="00E371A3" w:rsidP="004F61E1">
            <w:pPr>
              <w:rPr>
                <w:rFonts w:ascii="Times New Roman" w:hAnsi="Times New Roman" w:cs="Times New Roman"/>
                <w:b/>
                <w:sz w:val="18"/>
                <w:szCs w:val="28"/>
                <w:lang w:val="pt-BR"/>
              </w:rPr>
            </w:pPr>
            <w:r w:rsidRPr="00B10F65">
              <w:rPr>
                <w:rFonts w:ascii="Times New Roman" w:hAnsi="Times New Roman" w:cs="Times New Roman"/>
                <w:noProof/>
                <w:sz w:val="16"/>
              </w:rPr>
              <mc:AlternateContent>
                <mc:Choice Requires="wps">
                  <w:drawing>
                    <wp:anchor distT="0" distB="0" distL="114300" distR="114300" simplePos="0" relativeHeight="251659264" behindDoc="0" locked="0" layoutInCell="1" allowOverlap="1" wp14:anchorId="34899F8E" wp14:editId="25ED4458">
                      <wp:simplePos x="0" y="0"/>
                      <wp:positionH relativeFrom="column">
                        <wp:posOffset>723216</wp:posOffset>
                      </wp:positionH>
                      <wp:positionV relativeFrom="paragraph">
                        <wp:posOffset>55245</wp:posOffset>
                      </wp:positionV>
                      <wp:extent cx="2209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DB1FC2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5pt,4.35pt" to="230.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U3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zdDFP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"/>
                  </w:pict>
                </mc:Fallback>
              </mc:AlternateContent>
            </w:r>
          </w:p>
          <w:p w14:paraId="0BBBADDD" w14:textId="6570AEDB" w:rsidR="00E371A3" w:rsidRPr="00744C17" w:rsidRDefault="008D159C" w:rsidP="004F61E1">
            <w:pPr>
              <w:jc w:val="center"/>
              <w:rPr>
                <w:rFonts w:ascii="Times New Roman" w:hAnsi="Times New Roman" w:cs="Times New Roman"/>
                <w:bCs/>
                <w:i/>
                <w:sz w:val="28"/>
                <w:szCs w:val="28"/>
                <w:lang w:val="pt-BR"/>
              </w:rPr>
            </w:pPr>
            <w:r>
              <w:rPr>
                <w:rFonts w:ascii="Times New Roman" w:hAnsi="Times New Roman" w:cs="Times New Roman"/>
                <w:bCs/>
                <w:i/>
                <w:sz w:val="28"/>
                <w:szCs w:val="28"/>
                <w:lang w:val="pt-BR"/>
              </w:rPr>
              <w:t xml:space="preserve">              </w:t>
            </w:r>
            <w:r w:rsidR="00E371A3" w:rsidRPr="00744C17">
              <w:rPr>
                <w:rFonts w:ascii="Times New Roman" w:hAnsi="Times New Roman" w:cs="Times New Roman"/>
                <w:bCs/>
                <w:i/>
                <w:sz w:val="28"/>
                <w:szCs w:val="28"/>
                <w:lang w:val="pt-BR"/>
              </w:rPr>
              <w:t xml:space="preserve">Hà Nội, ngày </w:t>
            </w:r>
            <w:r w:rsidR="001B08E9">
              <w:rPr>
                <w:rFonts w:ascii="Times New Roman" w:hAnsi="Times New Roman" w:cs="Times New Roman"/>
                <w:bCs/>
                <w:i/>
                <w:sz w:val="28"/>
                <w:szCs w:val="28"/>
                <w:lang w:val="pt-BR"/>
              </w:rPr>
              <w:t xml:space="preserve">     </w:t>
            </w:r>
            <w:r w:rsidR="00E371A3" w:rsidRPr="00744C17">
              <w:rPr>
                <w:rFonts w:ascii="Times New Roman" w:hAnsi="Times New Roman" w:cs="Times New Roman"/>
                <w:bCs/>
                <w:i/>
                <w:sz w:val="28"/>
                <w:szCs w:val="28"/>
                <w:lang w:val="pt-BR"/>
              </w:rPr>
              <w:t xml:space="preserve"> tháng </w:t>
            </w:r>
            <w:r w:rsidR="0071054F">
              <w:rPr>
                <w:rFonts w:ascii="Times New Roman" w:hAnsi="Times New Roman" w:cs="Times New Roman"/>
                <w:bCs/>
                <w:i/>
                <w:sz w:val="28"/>
                <w:szCs w:val="28"/>
              </w:rPr>
              <w:t xml:space="preserve">    </w:t>
            </w:r>
            <w:r w:rsidR="001B08E9">
              <w:rPr>
                <w:rFonts w:ascii="Times New Roman" w:hAnsi="Times New Roman" w:cs="Times New Roman"/>
                <w:bCs/>
                <w:i/>
                <w:sz w:val="28"/>
                <w:szCs w:val="28"/>
                <w:lang w:val="pt-BR"/>
              </w:rPr>
              <w:t xml:space="preserve"> </w:t>
            </w:r>
            <w:r w:rsidR="008348A1">
              <w:rPr>
                <w:rFonts w:ascii="Times New Roman" w:hAnsi="Times New Roman" w:cs="Times New Roman"/>
                <w:bCs/>
                <w:i/>
                <w:sz w:val="28"/>
                <w:szCs w:val="28"/>
                <w:lang w:val="pt-BR"/>
              </w:rPr>
              <w:t xml:space="preserve"> </w:t>
            </w:r>
            <w:r w:rsidR="00E371A3" w:rsidRPr="00744C17">
              <w:rPr>
                <w:rFonts w:ascii="Times New Roman" w:hAnsi="Times New Roman" w:cs="Times New Roman"/>
                <w:bCs/>
                <w:i/>
                <w:sz w:val="28"/>
                <w:szCs w:val="28"/>
                <w:lang w:val="pt-BR"/>
              </w:rPr>
              <w:t>năm 202</w:t>
            </w:r>
            <w:r w:rsidR="00C40C2A">
              <w:rPr>
                <w:rFonts w:ascii="Times New Roman" w:hAnsi="Times New Roman" w:cs="Times New Roman"/>
                <w:bCs/>
                <w:i/>
                <w:sz w:val="28"/>
                <w:szCs w:val="28"/>
                <w:lang w:val="pt-BR"/>
              </w:rPr>
              <w:t>6</w:t>
            </w:r>
          </w:p>
        </w:tc>
      </w:tr>
      <w:bookmarkEnd w:id="0"/>
    </w:tbl>
    <w:p w14:paraId="7E85FCC8" w14:textId="02932CA4" w:rsidR="00604329" w:rsidRPr="00AE1BB9" w:rsidRDefault="00604329" w:rsidP="00604329">
      <w:pPr>
        <w:jc w:val="center"/>
        <w:rPr>
          <w:rFonts w:ascii="Times New Roman" w:hAnsi="Times New Roman" w:cs="Times New Roman"/>
          <w:b/>
          <w:sz w:val="8"/>
          <w:szCs w:val="28"/>
          <w:lang w:val="pt-BR"/>
        </w:rPr>
      </w:pPr>
    </w:p>
    <w:p w14:paraId="226CAF8B" w14:textId="18E67476" w:rsidR="00E371A3" w:rsidRPr="00744C17" w:rsidRDefault="00E371A3" w:rsidP="00604329">
      <w:pPr>
        <w:jc w:val="center"/>
        <w:rPr>
          <w:rFonts w:ascii="Times New Roman" w:hAnsi="Times New Roman" w:cs="Times New Roman"/>
          <w:sz w:val="28"/>
          <w:szCs w:val="28"/>
          <w:lang w:val="pt-BR"/>
        </w:rPr>
      </w:pPr>
      <w:r w:rsidRPr="00744C17">
        <w:rPr>
          <w:rFonts w:ascii="Times New Roman" w:hAnsi="Times New Roman" w:cs="Times New Roman"/>
          <w:b/>
          <w:sz w:val="28"/>
          <w:szCs w:val="28"/>
          <w:lang w:val="pt-BR"/>
        </w:rPr>
        <w:t>TỜ TRÌNH</w:t>
      </w:r>
    </w:p>
    <w:p w14:paraId="7CEC048B" w14:textId="77777777" w:rsidR="00C40C2A" w:rsidRPr="0071068E" w:rsidRDefault="0095047F" w:rsidP="00C40C2A">
      <w:pPr>
        <w:ind w:right="2"/>
        <w:jc w:val="center"/>
        <w:rPr>
          <w:rFonts w:asciiTheme="majorHAnsi" w:hAnsiTheme="majorHAnsi" w:cstheme="majorHAnsi"/>
          <w:b/>
          <w:sz w:val="28"/>
          <w:szCs w:val="28"/>
          <w:lang w:val="en-US"/>
        </w:rPr>
      </w:pPr>
      <w:r w:rsidRPr="0066002F">
        <w:rPr>
          <w:rFonts w:ascii="Times New Roman" w:hAnsi="Times New Roman" w:cs="Times New Roman"/>
          <w:b/>
          <w:sz w:val="28"/>
          <w:szCs w:val="28"/>
          <w:lang w:val="pt-BR"/>
        </w:rPr>
        <w:t>Dự thảo</w:t>
      </w:r>
      <w:r w:rsidR="00E371A3" w:rsidRPr="0066002F">
        <w:rPr>
          <w:rFonts w:ascii="Times New Roman" w:hAnsi="Times New Roman" w:cs="Times New Roman"/>
          <w:b/>
          <w:sz w:val="28"/>
          <w:szCs w:val="28"/>
          <w:lang w:val="pt-BR"/>
        </w:rPr>
        <w:t xml:space="preserve"> Nghị định </w:t>
      </w:r>
      <w:bookmarkStart w:id="1" w:name="_Hlk206766133"/>
      <w:r w:rsidR="007E02CD">
        <w:rPr>
          <w:rFonts w:ascii="Times New Roman" w:hAnsi="Times New Roman" w:cs="Times New Roman"/>
          <w:b/>
          <w:sz w:val="28"/>
          <w:szCs w:val="28"/>
          <w:lang w:val="en-US"/>
        </w:rPr>
        <w:t>q</w:t>
      </w:r>
      <w:r w:rsidR="007E02CD" w:rsidRPr="007E02CD">
        <w:rPr>
          <w:rFonts w:ascii="Times New Roman" w:hAnsi="Times New Roman" w:cs="Times New Roman"/>
          <w:b/>
          <w:sz w:val="28"/>
          <w:szCs w:val="28"/>
        </w:rPr>
        <w:t xml:space="preserve">uy định </w:t>
      </w:r>
      <w:bookmarkEnd w:id="1"/>
      <w:r w:rsidR="00C40C2A" w:rsidRPr="00C40C2A">
        <w:rPr>
          <w:rFonts w:ascii="Times New Roman" w:hAnsi="Times New Roman" w:cs="Times New Roman"/>
          <w:b/>
          <w:sz w:val="28"/>
          <w:szCs w:val="28"/>
          <w:lang w:val="pt-BR"/>
        </w:rPr>
        <w:t>chính sách cho học sinh trường phổ thông nội trú và trường phổ thông nội trú tại các xã biên giới đất liền</w:t>
      </w:r>
      <w:r w:rsidR="00C40C2A" w:rsidRPr="0071068E">
        <w:rPr>
          <w:rFonts w:asciiTheme="majorHAnsi" w:hAnsiTheme="majorHAnsi" w:cstheme="majorHAnsi"/>
          <w:b/>
          <w:sz w:val="28"/>
          <w:szCs w:val="28"/>
          <w:lang w:val="en-US"/>
        </w:rPr>
        <w:t xml:space="preserve"> </w:t>
      </w:r>
    </w:p>
    <w:p w14:paraId="080C371D" w14:textId="205989F6" w:rsidR="00E371A3" w:rsidRPr="00744C17" w:rsidRDefault="00856BCB" w:rsidP="007E02CD">
      <w:pPr>
        <w:tabs>
          <w:tab w:val="right" w:leader="dot" w:pos="7920"/>
        </w:tabs>
        <w:jc w:val="center"/>
        <w:rPr>
          <w:rFonts w:ascii="Times New Roman" w:hAnsi="Times New Roman" w:cs="Times New Roman"/>
          <w:b/>
          <w:iCs/>
          <w:sz w:val="28"/>
          <w:szCs w:val="28"/>
        </w:rPr>
      </w:pPr>
      <w:r w:rsidRPr="008B3E91">
        <w:rPr>
          <w:rFonts w:ascii="Times New Roman" w:eastAsia="Times New Roman" w:hAnsi="Times New Roman" w:cs="Times New Roman"/>
          <w:noProof/>
          <w:color w:val="auto"/>
          <w:sz w:val="14"/>
          <w:szCs w:val="28"/>
        </w:rPr>
        <mc:AlternateContent>
          <mc:Choice Requires="wps">
            <w:drawing>
              <wp:anchor distT="0" distB="0" distL="114300" distR="114300" simplePos="0" relativeHeight="251662336" behindDoc="0" locked="0" layoutInCell="1" allowOverlap="1" wp14:anchorId="112F318F" wp14:editId="42B737C4">
                <wp:simplePos x="0" y="0"/>
                <wp:positionH relativeFrom="column">
                  <wp:posOffset>2075180</wp:posOffset>
                </wp:positionH>
                <wp:positionV relativeFrom="paragraph">
                  <wp:posOffset>41747</wp:posOffset>
                </wp:positionV>
                <wp:extent cx="170116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011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1A9943"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3.4pt,3.3pt" to="297.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" strokecolor="black [3200]" strokeweight=".5pt">
                <v:stroke joinstyle="miter"/>
              </v:line>
            </w:pict>
          </mc:Fallback>
        </mc:AlternateContent>
      </w:r>
    </w:p>
    <w:p w14:paraId="0152FFB4" w14:textId="0687CB6E" w:rsidR="00604329" w:rsidRDefault="00A017F0" w:rsidP="00E825A9">
      <w:pPr>
        <w:spacing w:after="60" w:line="264" w:lineRule="auto"/>
        <w:jc w:val="center"/>
        <w:rPr>
          <w:rFonts w:ascii="Times New Roman" w:hAnsi="Times New Roman" w:cs="Times New Roman"/>
          <w:sz w:val="28"/>
          <w:szCs w:val="28"/>
          <w:lang w:val="en-US"/>
        </w:rPr>
      </w:pPr>
      <w:r w:rsidRPr="00A017F0">
        <w:rPr>
          <w:rFonts w:ascii="Times New Roman" w:hAnsi="Times New Roman" w:cs="Times New Roman"/>
          <w:sz w:val="28"/>
          <w:szCs w:val="28"/>
          <w:lang w:val="en-US"/>
        </w:rPr>
        <w:t>Kính gửi: Chính phủ</w:t>
      </w:r>
    </w:p>
    <w:p w14:paraId="2293FE66" w14:textId="77777777" w:rsidR="00215960" w:rsidRPr="00215960" w:rsidRDefault="00215960" w:rsidP="00E825A9">
      <w:pPr>
        <w:spacing w:after="60" w:line="264" w:lineRule="auto"/>
        <w:jc w:val="center"/>
        <w:rPr>
          <w:rFonts w:ascii="Times New Roman" w:hAnsi="Times New Roman" w:cs="Times New Roman"/>
          <w:sz w:val="2"/>
          <w:szCs w:val="28"/>
          <w:lang w:val="en-US"/>
        </w:rPr>
      </w:pPr>
    </w:p>
    <w:p w14:paraId="42A29B9E" w14:textId="0ED84B79" w:rsidR="00084F5F" w:rsidRPr="00F16737" w:rsidRDefault="00084F5F" w:rsidP="00E825A9">
      <w:pPr>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color w:val="auto"/>
          <w:sz w:val="28"/>
          <w:szCs w:val="28"/>
        </w:rPr>
        <w:t xml:space="preserve">Thực hiện </w:t>
      </w:r>
      <w:bookmarkStart w:id="2" w:name="tvpllink_vljtiegwee_7"/>
      <w:r w:rsidR="00AE1BEB">
        <w:rPr>
          <w:rFonts w:ascii="Times New Roman" w:hAnsi="Times New Roman" w:cs="Times New Roman"/>
          <w:color w:val="auto"/>
          <w:sz w:val="28"/>
          <w:szCs w:val="28"/>
          <w:lang w:val="en-US"/>
        </w:rPr>
        <w:t xml:space="preserve">quy định của </w:t>
      </w:r>
      <w:r w:rsidR="00197C8A" w:rsidRPr="00F16737">
        <w:rPr>
          <w:rFonts w:ascii="Times New Roman" w:hAnsi="Times New Roman" w:cs="Times New Roman"/>
          <w:color w:val="auto"/>
          <w:sz w:val="28"/>
          <w:szCs w:val="28"/>
        </w:rPr>
        <w:t>Luật Ban hành</w:t>
      </w:r>
      <w:r w:rsidRPr="00F16737">
        <w:rPr>
          <w:rFonts w:ascii="Times New Roman" w:hAnsi="Times New Roman" w:cs="Times New Roman"/>
          <w:color w:val="auto"/>
          <w:sz w:val="28"/>
          <w:szCs w:val="28"/>
        </w:rPr>
        <w:t xml:space="preserve"> văn bản quy phạm pháp </w:t>
      </w:r>
      <w:r w:rsidR="00F02D7D" w:rsidRPr="00F16737">
        <w:rPr>
          <w:rFonts w:ascii="Times New Roman" w:hAnsi="Times New Roman" w:cs="Times New Roman"/>
          <w:color w:val="auto"/>
          <w:sz w:val="28"/>
          <w:szCs w:val="28"/>
        </w:rPr>
        <w:t>l</w:t>
      </w:r>
      <w:r w:rsidRPr="00F16737">
        <w:rPr>
          <w:rFonts w:ascii="Times New Roman" w:hAnsi="Times New Roman" w:cs="Times New Roman"/>
          <w:color w:val="auto"/>
          <w:sz w:val="28"/>
          <w:szCs w:val="28"/>
        </w:rPr>
        <w:t>uật</w:t>
      </w:r>
      <w:bookmarkEnd w:id="2"/>
      <w:r w:rsidR="007E02CD" w:rsidRPr="00F16737">
        <w:rPr>
          <w:rFonts w:ascii="Times New Roman" w:hAnsi="Times New Roman" w:cs="Times New Roman"/>
          <w:color w:val="auto"/>
          <w:sz w:val="28"/>
          <w:szCs w:val="28"/>
          <w:lang w:val="en-US"/>
        </w:rPr>
        <w:t xml:space="preserve"> số 64/2025/QH15</w:t>
      </w:r>
      <w:r w:rsidRPr="00F16737">
        <w:rPr>
          <w:rFonts w:ascii="Times New Roman" w:hAnsi="Times New Roman" w:cs="Times New Roman"/>
          <w:color w:val="auto"/>
          <w:sz w:val="28"/>
          <w:szCs w:val="28"/>
        </w:rPr>
        <w:t xml:space="preserve">, </w:t>
      </w:r>
      <w:r w:rsidR="00E371A3" w:rsidRPr="00F16737">
        <w:rPr>
          <w:rFonts w:ascii="Times New Roman" w:hAnsi="Times New Roman" w:cs="Times New Roman"/>
          <w:color w:val="auto"/>
          <w:sz w:val="28"/>
          <w:szCs w:val="28"/>
        </w:rPr>
        <w:t>Bộ Giáo dục và Đào tạo</w:t>
      </w:r>
      <w:r w:rsidR="008B3E91" w:rsidRPr="00F16737">
        <w:rPr>
          <w:rFonts w:ascii="Times New Roman" w:hAnsi="Times New Roman" w:cs="Times New Roman"/>
          <w:color w:val="auto"/>
          <w:sz w:val="28"/>
          <w:szCs w:val="28"/>
        </w:rPr>
        <w:t xml:space="preserve"> (GDĐT)</w:t>
      </w:r>
      <w:r w:rsidR="00E371A3" w:rsidRPr="00F16737">
        <w:rPr>
          <w:rFonts w:ascii="Times New Roman" w:hAnsi="Times New Roman" w:cs="Times New Roman"/>
          <w:color w:val="auto"/>
          <w:sz w:val="28"/>
          <w:szCs w:val="28"/>
        </w:rPr>
        <w:t xml:space="preserve"> </w:t>
      </w:r>
      <w:r w:rsidR="00197C8A" w:rsidRPr="00F16737">
        <w:rPr>
          <w:rFonts w:ascii="Times New Roman" w:hAnsi="Times New Roman" w:cs="Times New Roman"/>
          <w:color w:val="auto"/>
          <w:sz w:val="28"/>
          <w:szCs w:val="28"/>
        </w:rPr>
        <w:t>kính trình</w:t>
      </w:r>
      <w:r w:rsidR="00E371A3" w:rsidRPr="00F16737">
        <w:rPr>
          <w:rFonts w:ascii="Times New Roman" w:hAnsi="Times New Roman" w:cs="Times New Roman"/>
          <w:color w:val="auto"/>
          <w:sz w:val="28"/>
          <w:szCs w:val="28"/>
        </w:rPr>
        <w:t xml:space="preserve"> Chính phủ</w:t>
      </w:r>
      <w:r w:rsidR="0095047F" w:rsidRPr="00F16737">
        <w:rPr>
          <w:rFonts w:ascii="Times New Roman" w:hAnsi="Times New Roman" w:cs="Times New Roman"/>
          <w:color w:val="auto"/>
          <w:sz w:val="28"/>
          <w:szCs w:val="28"/>
        </w:rPr>
        <w:t xml:space="preserve"> </w:t>
      </w:r>
      <w:r w:rsidR="00E371A3" w:rsidRPr="00F16737">
        <w:rPr>
          <w:rFonts w:ascii="Times New Roman" w:hAnsi="Times New Roman" w:cs="Times New Roman"/>
          <w:color w:val="auto"/>
          <w:sz w:val="28"/>
          <w:szCs w:val="28"/>
        </w:rPr>
        <w:t xml:space="preserve">dự thảo Nghị định </w:t>
      </w:r>
      <w:r w:rsidR="007E02CD" w:rsidRPr="00F16737">
        <w:rPr>
          <w:rFonts w:ascii="Times New Roman" w:hAnsi="Times New Roman" w:cs="Times New Roman"/>
          <w:color w:val="auto"/>
          <w:sz w:val="28"/>
          <w:szCs w:val="28"/>
        </w:rPr>
        <w:t>quy định chính sách hỗ trợ bữa ăn trưa cho học sinh tiểu học và trung học cơ sở học ở các xã biên giới đất liền</w:t>
      </w:r>
      <w:r w:rsidR="008B3E91" w:rsidRPr="00F16737">
        <w:rPr>
          <w:rFonts w:ascii="Times New Roman" w:hAnsi="Times New Roman" w:cs="Times New Roman"/>
          <w:color w:val="auto"/>
          <w:sz w:val="28"/>
          <w:szCs w:val="28"/>
        </w:rPr>
        <w:t xml:space="preserve"> (</w:t>
      </w:r>
      <w:r w:rsidR="00197C8A" w:rsidRPr="00F16737">
        <w:rPr>
          <w:rFonts w:ascii="Times New Roman" w:hAnsi="Times New Roman" w:cs="Times New Roman"/>
          <w:color w:val="auto"/>
          <w:sz w:val="28"/>
          <w:szCs w:val="28"/>
        </w:rPr>
        <w:t xml:space="preserve">dự thảo </w:t>
      </w:r>
      <w:r w:rsidR="008B3E91" w:rsidRPr="00F16737">
        <w:rPr>
          <w:rFonts w:ascii="Times New Roman" w:hAnsi="Times New Roman" w:cs="Times New Roman"/>
          <w:color w:val="auto"/>
          <w:sz w:val="28"/>
          <w:szCs w:val="28"/>
        </w:rPr>
        <w:t>Nghị định)</w:t>
      </w:r>
      <w:r w:rsidR="00E371A3" w:rsidRPr="00F16737">
        <w:rPr>
          <w:rFonts w:ascii="Times New Roman" w:hAnsi="Times New Roman" w:cs="Times New Roman"/>
          <w:color w:val="auto"/>
          <w:sz w:val="28"/>
          <w:szCs w:val="28"/>
        </w:rPr>
        <w:t xml:space="preserve"> </w:t>
      </w:r>
      <w:r w:rsidRPr="00F16737">
        <w:rPr>
          <w:rFonts w:ascii="Times New Roman" w:hAnsi="Times New Roman" w:cs="Times New Roman"/>
          <w:color w:val="auto"/>
          <w:sz w:val="28"/>
          <w:szCs w:val="28"/>
        </w:rPr>
        <w:t>như sau:</w:t>
      </w:r>
    </w:p>
    <w:p w14:paraId="7338D14A" w14:textId="15B2AD26" w:rsidR="00084F5F" w:rsidRPr="00F16737" w:rsidRDefault="00084F5F" w:rsidP="00E825A9">
      <w:pPr>
        <w:tabs>
          <w:tab w:val="right" w:leader="dot" w:pos="7920"/>
        </w:tabs>
        <w:spacing w:after="60" w:line="264" w:lineRule="auto"/>
        <w:ind w:firstLine="720"/>
        <w:jc w:val="both"/>
        <w:rPr>
          <w:rFonts w:ascii="Times New Roman" w:hAnsi="Times New Roman" w:cs="Times New Roman"/>
          <w:b/>
          <w:color w:val="auto"/>
          <w:sz w:val="28"/>
          <w:szCs w:val="28"/>
        </w:rPr>
      </w:pPr>
      <w:r w:rsidRPr="00F16737">
        <w:rPr>
          <w:rFonts w:ascii="Times New Roman" w:hAnsi="Times New Roman" w:cs="Times New Roman"/>
          <w:b/>
          <w:color w:val="auto"/>
          <w:sz w:val="28"/>
          <w:szCs w:val="28"/>
        </w:rPr>
        <w:t xml:space="preserve">I. SỰ CẦN THIẾT BAN HÀNH </w:t>
      </w:r>
      <w:r w:rsidR="0095047F" w:rsidRPr="00F16737">
        <w:rPr>
          <w:rFonts w:ascii="Times New Roman" w:hAnsi="Times New Roman" w:cs="Times New Roman"/>
          <w:b/>
          <w:color w:val="auto"/>
          <w:sz w:val="28"/>
          <w:szCs w:val="28"/>
        </w:rPr>
        <w:t>NGHỊ ĐỊNH</w:t>
      </w:r>
    </w:p>
    <w:p w14:paraId="77ABB519" w14:textId="569A9E04" w:rsidR="00A1022F" w:rsidRPr="00F16737" w:rsidRDefault="00A1022F" w:rsidP="00E825A9">
      <w:pPr>
        <w:spacing w:after="60" w:line="264" w:lineRule="auto"/>
        <w:ind w:firstLine="720"/>
        <w:jc w:val="both"/>
        <w:rPr>
          <w:rFonts w:ascii="Times New Roman" w:hAnsi="Times New Roman" w:cs="Times New Roman"/>
          <w:b/>
          <w:color w:val="auto"/>
          <w:sz w:val="28"/>
          <w:szCs w:val="28"/>
        </w:rPr>
      </w:pPr>
      <w:r w:rsidRPr="00F16737">
        <w:rPr>
          <w:rFonts w:ascii="Times New Roman" w:hAnsi="Times New Roman" w:cs="Times New Roman"/>
          <w:b/>
          <w:color w:val="auto"/>
          <w:sz w:val="28"/>
          <w:szCs w:val="28"/>
        </w:rPr>
        <w:t xml:space="preserve">1. </w:t>
      </w:r>
      <w:r w:rsidR="00BA1545" w:rsidRPr="00F16737">
        <w:rPr>
          <w:rFonts w:ascii="Times New Roman" w:hAnsi="Times New Roman" w:cs="Times New Roman"/>
          <w:b/>
          <w:color w:val="auto"/>
          <w:sz w:val="28"/>
          <w:szCs w:val="28"/>
        </w:rPr>
        <w:t>Cơ sở chính trị,</w:t>
      </w:r>
      <w:r w:rsidRPr="00F16737">
        <w:rPr>
          <w:rFonts w:ascii="Times New Roman" w:hAnsi="Times New Roman" w:cs="Times New Roman"/>
          <w:b/>
          <w:color w:val="auto"/>
          <w:sz w:val="28"/>
          <w:szCs w:val="28"/>
        </w:rPr>
        <w:t xml:space="preserve"> pháp lý</w:t>
      </w:r>
    </w:p>
    <w:p w14:paraId="4831405F" w14:textId="4D7F7D11" w:rsidR="00C40C2A" w:rsidRPr="00F16737" w:rsidRDefault="00AE1BEB" w:rsidP="00E825A9">
      <w:pPr>
        <w:spacing w:after="60" w:line="264" w:lineRule="auto"/>
        <w:ind w:firstLine="720"/>
        <w:jc w:val="both"/>
        <w:rPr>
          <w:rFonts w:ascii="Times New Roman" w:eastAsia="Times New Roman" w:hAnsi="Times New Roman"/>
          <w:b/>
          <w:bCs/>
          <w:color w:val="auto"/>
          <w:sz w:val="28"/>
          <w:szCs w:val="28"/>
        </w:rPr>
      </w:pPr>
      <w:r>
        <w:rPr>
          <w:rFonts w:ascii="Times New Roman" w:eastAsia="Times New Roman" w:hAnsi="Times New Roman"/>
          <w:b/>
          <w:bCs/>
          <w:i/>
          <w:iCs/>
          <w:color w:val="auto"/>
          <w:sz w:val="28"/>
          <w:szCs w:val="28"/>
          <w:lang w:val="en-US"/>
        </w:rPr>
        <w:t>1.</w:t>
      </w:r>
      <w:r w:rsidR="00C40C2A" w:rsidRPr="00F16737">
        <w:rPr>
          <w:rFonts w:ascii="Times New Roman" w:eastAsia="Times New Roman" w:hAnsi="Times New Roman"/>
          <w:b/>
          <w:bCs/>
          <w:i/>
          <w:iCs/>
          <w:color w:val="auto"/>
          <w:sz w:val="28"/>
          <w:szCs w:val="28"/>
        </w:rPr>
        <w:t xml:space="preserve">1. </w:t>
      </w:r>
      <w:r>
        <w:rPr>
          <w:rFonts w:ascii="Times New Roman" w:eastAsia="Times New Roman" w:hAnsi="Times New Roman"/>
          <w:b/>
          <w:bCs/>
          <w:i/>
          <w:iCs/>
          <w:color w:val="auto"/>
          <w:sz w:val="28"/>
          <w:szCs w:val="28"/>
          <w:lang w:val="en-US"/>
        </w:rPr>
        <w:t>Cơ sở</w:t>
      </w:r>
      <w:r w:rsidR="00C40C2A" w:rsidRPr="00F16737">
        <w:rPr>
          <w:rFonts w:ascii="Times New Roman" w:eastAsia="Times New Roman" w:hAnsi="Times New Roman"/>
          <w:b/>
          <w:bCs/>
          <w:i/>
          <w:iCs/>
          <w:color w:val="auto"/>
          <w:sz w:val="28"/>
          <w:szCs w:val="28"/>
        </w:rPr>
        <w:t xml:space="preserve"> chính trị</w:t>
      </w:r>
    </w:p>
    <w:p w14:paraId="247F6291" w14:textId="77777777" w:rsidR="00C40C2A" w:rsidRPr="00F16737" w:rsidRDefault="00C40C2A" w:rsidP="00E825A9">
      <w:pPr>
        <w:spacing w:after="60" w:line="264" w:lineRule="auto"/>
        <w:ind w:firstLine="720"/>
        <w:jc w:val="both"/>
        <w:rPr>
          <w:rFonts w:ascii="Times New Roman" w:eastAsia="Times New Roman" w:hAnsi="Times New Roman"/>
          <w:color w:val="auto"/>
          <w:sz w:val="28"/>
          <w:szCs w:val="28"/>
        </w:rPr>
      </w:pPr>
      <w:r w:rsidRPr="00F16737">
        <w:rPr>
          <w:rFonts w:ascii="Times New Roman" w:eastAsia="Times New Roman" w:hAnsi="Times New Roman" w:cs="Times New Roman"/>
          <w:color w:val="auto"/>
          <w:sz w:val="28"/>
          <w:szCs w:val="28"/>
        </w:rPr>
        <w:t>Nghị định quy định chính sách cho học sinh nội trú và trường phổ thông nội trú tại các xã biên giới</w:t>
      </w:r>
      <w:r w:rsidRPr="00F16737">
        <w:rPr>
          <w:rFonts w:ascii="Times New Roman" w:eastAsia="Times New Roman" w:hAnsi="Times New Roman" w:cs="Times New Roman"/>
          <w:bCs/>
          <w:color w:val="auto"/>
          <w:sz w:val="28"/>
          <w:szCs w:val="28"/>
        </w:rPr>
        <w:t xml:space="preserve"> được xây dựng trên cơ sở các căn cứ chính trị sau:</w:t>
      </w:r>
    </w:p>
    <w:p w14:paraId="45F51749" w14:textId="77777777" w:rsidR="00C40C2A" w:rsidRPr="00F16737" w:rsidRDefault="00C40C2A" w:rsidP="00E825A9">
      <w:pPr>
        <w:spacing w:after="60" w:line="264" w:lineRule="auto"/>
        <w:ind w:firstLine="720"/>
        <w:jc w:val="both"/>
        <w:rPr>
          <w:rFonts w:ascii="Times New Roman" w:eastAsia="Times New Roman" w:hAnsi="Times New Roman"/>
          <w:color w:val="auto"/>
          <w:sz w:val="28"/>
          <w:szCs w:val="28"/>
        </w:rPr>
      </w:pPr>
      <w:r w:rsidRPr="00F16737">
        <w:rPr>
          <w:rFonts w:ascii="Times New Roman" w:eastAsia="Times New Roman" w:hAnsi="Times New Roman"/>
          <w:color w:val="auto"/>
          <w:sz w:val="28"/>
          <w:szCs w:val="28"/>
        </w:rPr>
        <w:t>- Thông báo kết luận số 81-TB/TW ngày 18/7/2025 của Bộ Chính trị về chủ trương đầu tư xây dựng trường học cho các xã biên giới;</w:t>
      </w:r>
    </w:p>
    <w:p w14:paraId="05E54C6A" w14:textId="77777777" w:rsidR="00C40C2A" w:rsidRPr="00F16737" w:rsidRDefault="00C40C2A" w:rsidP="00E825A9">
      <w:pPr>
        <w:spacing w:after="60" w:line="264" w:lineRule="auto"/>
        <w:ind w:firstLine="720"/>
        <w:jc w:val="both"/>
        <w:rPr>
          <w:rFonts w:ascii="Times New Roman" w:eastAsia="Times New Roman" w:hAnsi="Times New Roman"/>
          <w:color w:val="auto"/>
          <w:sz w:val="28"/>
          <w:szCs w:val="28"/>
        </w:rPr>
      </w:pPr>
      <w:r w:rsidRPr="00F16737">
        <w:rPr>
          <w:rFonts w:ascii="Times New Roman" w:eastAsia="Times New Roman" w:hAnsi="Times New Roman"/>
          <w:color w:val="auto"/>
          <w:sz w:val="28"/>
          <w:szCs w:val="28"/>
        </w:rPr>
        <w:t xml:space="preserve">- Nghị quyết số 71-NQ/TW ngày 22/8/2025 của Bộ Chính trị về đột phá phát triển giáo dục và đào tạo; </w:t>
      </w:r>
    </w:p>
    <w:p w14:paraId="4EF19813" w14:textId="53C5D1B1" w:rsidR="00C40C2A" w:rsidRPr="00AE1BEB" w:rsidRDefault="00AE1BEB" w:rsidP="00E825A9">
      <w:pPr>
        <w:pStyle w:val="ListParagraph"/>
        <w:widowControl/>
        <w:numPr>
          <w:ilvl w:val="1"/>
          <w:numId w:val="5"/>
        </w:numPr>
        <w:tabs>
          <w:tab w:val="left" w:pos="1276"/>
        </w:tabs>
        <w:spacing w:after="60" w:line="264" w:lineRule="auto"/>
        <w:jc w:val="both"/>
        <w:rPr>
          <w:rFonts w:ascii="Times New Roman" w:eastAsia="Times New Roman" w:hAnsi="Times New Roman"/>
          <w:b/>
          <w:bCs/>
          <w:i/>
          <w:iCs/>
          <w:color w:val="auto"/>
          <w:sz w:val="28"/>
          <w:szCs w:val="28"/>
        </w:rPr>
      </w:pPr>
      <w:r w:rsidRPr="00AE1BEB">
        <w:rPr>
          <w:rFonts w:ascii="Times New Roman" w:eastAsia="Times New Roman" w:hAnsi="Times New Roman"/>
          <w:b/>
          <w:bCs/>
          <w:i/>
          <w:iCs/>
          <w:color w:val="auto"/>
          <w:sz w:val="28"/>
          <w:szCs w:val="28"/>
          <w:lang w:val="en-US"/>
        </w:rPr>
        <w:t xml:space="preserve">Cơ sở </w:t>
      </w:r>
      <w:r w:rsidR="00C40C2A" w:rsidRPr="00AE1BEB">
        <w:rPr>
          <w:rFonts w:ascii="Times New Roman" w:eastAsia="Times New Roman" w:hAnsi="Times New Roman"/>
          <w:b/>
          <w:bCs/>
          <w:i/>
          <w:iCs/>
          <w:color w:val="auto"/>
          <w:sz w:val="28"/>
          <w:szCs w:val="28"/>
        </w:rPr>
        <w:t>pháp lý</w:t>
      </w:r>
    </w:p>
    <w:p w14:paraId="2563F037" w14:textId="77777777" w:rsidR="00C40C2A" w:rsidRPr="00F16737" w:rsidRDefault="00C40C2A" w:rsidP="00E825A9">
      <w:pPr>
        <w:spacing w:after="60" w:line="264" w:lineRule="auto"/>
        <w:ind w:firstLine="720"/>
        <w:jc w:val="both"/>
        <w:rPr>
          <w:rFonts w:ascii="Times New Roman" w:eastAsia="Times New Roman" w:hAnsi="Times New Roman"/>
          <w:color w:val="auto"/>
          <w:sz w:val="28"/>
          <w:szCs w:val="28"/>
        </w:rPr>
      </w:pPr>
      <w:r w:rsidRPr="00F16737">
        <w:rPr>
          <w:rFonts w:ascii="Times New Roman" w:eastAsia="Times New Roman" w:hAnsi="Times New Roman" w:cs="Times New Roman"/>
          <w:color w:val="auto"/>
          <w:sz w:val="28"/>
          <w:szCs w:val="28"/>
        </w:rPr>
        <w:t>Nghị định quy định chính sách cho học sinh nội trú và trường phổ thông nội trú tại các xã biên giới</w:t>
      </w:r>
      <w:r w:rsidRPr="00F16737">
        <w:rPr>
          <w:rFonts w:ascii="Times New Roman" w:eastAsia="Times New Roman" w:hAnsi="Times New Roman" w:cs="Times New Roman"/>
          <w:bCs/>
          <w:color w:val="auto"/>
          <w:sz w:val="28"/>
          <w:szCs w:val="28"/>
        </w:rPr>
        <w:t xml:space="preserve"> được xây dựng trên cơ sở pháp lý sau:</w:t>
      </w:r>
    </w:p>
    <w:p w14:paraId="06032342" w14:textId="0C6F6765" w:rsidR="00C40C2A" w:rsidRPr="00F16737" w:rsidRDefault="00C40C2A" w:rsidP="00E825A9">
      <w:pPr>
        <w:spacing w:after="60" w:line="264" w:lineRule="auto"/>
        <w:ind w:firstLine="720"/>
        <w:jc w:val="both"/>
        <w:rPr>
          <w:rFonts w:ascii="Times New Roman" w:hAnsi="Times New Roman" w:cs="Times New Roman"/>
          <w:color w:val="auto"/>
          <w:sz w:val="28"/>
          <w:szCs w:val="28"/>
        </w:rPr>
      </w:pPr>
      <w:r w:rsidRPr="00F16737">
        <w:rPr>
          <w:rFonts w:ascii="Times New Roman" w:eastAsia="Times New Roman" w:hAnsi="Times New Roman" w:cs="Times New Roman"/>
          <w:color w:val="auto"/>
          <w:sz w:val="28"/>
          <w:szCs w:val="28"/>
        </w:rPr>
        <w:t>- Luật số 123/</w:t>
      </w:r>
      <w:r w:rsidRPr="00F16737">
        <w:rPr>
          <w:rFonts w:ascii="Times New Roman" w:eastAsia="Times New Roman" w:hAnsi="Times New Roman" w:cs="Times New Roman"/>
          <w:color w:val="auto"/>
          <w:sz w:val="28"/>
          <w:szCs w:val="28"/>
          <w:lang w:val="en-US"/>
        </w:rPr>
        <w:t>2025/</w:t>
      </w:r>
      <w:r w:rsidRPr="00F16737">
        <w:rPr>
          <w:rFonts w:ascii="Times New Roman" w:eastAsia="Times New Roman" w:hAnsi="Times New Roman" w:cs="Times New Roman"/>
          <w:color w:val="auto"/>
          <w:sz w:val="28"/>
          <w:szCs w:val="28"/>
        </w:rPr>
        <w:t>QH15 sửa đổi, bổ sung một số điều Luật Giáo dục: B</w:t>
      </w:r>
      <w:r w:rsidRPr="00F16737">
        <w:rPr>
          <w:rFonts w:ascii="Times New Roman" w:hAnsi="Times New Roman" w:cs="Times New Roman"/>
          <w:color w:val="auto"/>
          <w:sz w:val="28"/>
          <w:szCs w:val="28"/>
        </w:rPr>
        <w:t>ổ sung loại hình trường “phổ thông nội trú” vào Điều 61 và Điều 85 Luật sửa đổi, bổ sung một số điều Luật Giáo dục. Theo đó, trường phổ thông nội trú là loại hình trường chuyên biệt;</w:t>
      </w:r>
    </w:p>
    <w:p w14:paraId="416C5412" w14:textId="77777777" w:rsidR="00C40C2A" w:rsidRPr="00F16737" w:rsidRDefault="00C40C2A" w:rsidP="00E825A9">
      <w:pPr>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color w:val="auto"/>
          <w:sz w:val="28"/>
          <w:szCs w:val="28"/>
        </w:rPr>
        <w:t>- Nghị quyết số 248/2025/QH15 ngày 10/12/2025 về một số cơ chế, chính sách đặc thù, vượt trội để thực hiện đột phá phát triển giáo dục và đào tạo.</w:t>
      </w:r>
    </w:p>
    <w:p w14:paraId="70D93F2F" w14:textId="77777777" w:rsidR="00CE492A" w:rsidRPr="00F16737" w:rsidRDefault="00CE492A" w:rsidP="00E825A9">
      <w:pPr>
        <w:spacing w:after="60" w:line="264" w:lineRule="auto"/>
        <w:ind w:firstLine="720"/>
        <w:jc w:val="both"/>
        <w:rPr>
          <w:rFonts w:ascii="Times New Roman" w:eastAsia="Times New Roman" w:hAnsi="Times New Roman"/>
          <w:color w:val="auto"/>
          <w:sz w:val="28"/>
          <w:szCs w:val="28"/>
        </w:rPr>
      </w:pPr>
      <w:r w:rsidRPr="00F16737">
        <w:rPr>
          <w:rFonts w:ascii="Times New Roman" w:eastAsia="Times New Roman" w:hAnsi="Times New Roman"/>
          <w:color w:val="auto"/>
          <w:sz w:val="28"/>
          <w:szCs w:val="28"/>
        </w:rPr>
        <w:t>- Nghị quyết số 298/NQ-CP ngày 26/9/2025 của Chính phủ ban hành Kế hoạch hành động của Chính phủ thực hiện Thông báo kết luận số 81-TB/TW ngày 18/7/2025 của Bộ Chính trị về chủ trương đầu tư xây dựng trường học cho các xã biên giới;</w:t>
      </w:r>
    </w:p>
    <w:p w14:paraId="5959F47F" w14:textId="77777777" w:rsidR="00CE492A" w:rsidRPr="00F16737" w:rsidRDefault="00CE492A" w:rsidP="00E825A9">
      <w:pPr>
        <w:spacing w:after="60" w:line="264" w:lineRule="auto"/>
        <w:ind w:firstLine="720"/>
        <w:jc w:val="both"/>
        <w:rPr>
          <w:rFonts w:ascii="Times New Roman" w:eastAsia="Times New Roman" w:hAnsi="Times New Roman"/>
          <w:color w:val="auto"/>
          <w:sz w:val="28"/>
          <w:szCs w:val="28"/>
        </w:rPr>
      </w:pPr>
      <w:r w:rsidRPr="00F16737">
        <w:rPr>
          <w:rFonts w:ascii="Times New Roman" w:eastAsia="Times New Roman" w:hAnsi="Times New Roman"/>
          <w:color w:val="auto"/>
          <w:sz w:val="28"/>
          <w:szCs w:val="28"/>
        </w:rPr>
        <w:t>- Nghị quyết số 281/NQ-CP ngày 15/9/2025 của Chính phủ ban hành Chương trình hành động của Chính phủ thực hiện Nghị quyết số 71-NQ/TW ngày 22/8/2025 của Bộ Chính trị về đột phá phát triển giáo dục và đào tạo.</w:t>
      </w:r>
    </w:p>
    <w:p w14:paraId="73E2201C" w14:textId="77777777" w:rsidR="00C40C2A" w:rsidRPr="00F16737" w:rsidRDefault="00C40C2A" w:rsidP="00E825A9">
      <w:pPr>
        <w:spacing w:after="60" w:line="264" w:lineRule="auto"/>
        <w:ind w:firstLine="720"/>
        <w:jc w:val="both"/>
        <w:rPr>
          <w:rFonts w:ascii="Times New Roman" w:hAnsi="Times New Roman" w:cs="Times New Roman"/>
          <w:color w:val="auto"/>
          <w:spacing w:val="-6"/>
          <w:sz w:val="28"/>
          <w:szCs w:val="28"/>
        </w:rPr>
      </w:pPr>
      <w:r w:rsidRPr="00F16737">
        <w:rPr>
          <w:rFonts w:ascii="Times New Roman" w:hAnsi="Times New Roman" w:cs="Times New Roman"/>
          <w:color w:val="auto"/>
          <w:spacing w:val="-6"/>
          <w:sz w:val="28"/>
          <w:szCs w:val="28"/>
        </w:rPr>
        <w:t xml:space="preserve">- Nghị định số 37/2025/NĐ-CP ngày 12/6/2025 của Chính phủ ban hàn quy </w:t>
      </w:r>
      <w:r w:rsidRPr="00F16737">
        <w:rPr>
          <w:rFonts w:ascii="Times New Roman" w:hAnsi="Times New Roman" w:cs="Times New Roman"/>
          <w:color w:val="auto"/>
          <w:spacing w:val="-6"/>
          <w:sz w:val="28"/>
          <w:szCs w:val="28"/>
        </w:rPr>
        <w:lastRenderedPageBreak/>
        <w:t>định chức năng, nhiệm vụ, quyền hạn và cơ cấu tổ chức của Bộ Giáo dục và Đào tạo.</w:t>
      </w:r>
    </w:p>
    <w:p w14:paraId="44F6CFC0" w14:textId="77777777" w:rsidR="00C40C2A" w:rsidRPr="00F16737" w:rsidRDefault="00C40C2A" w:rsidP="00E825A9">
      <w:pPr>
        <w:spacing w:after="60" w:line="264" w:lineRule="auto"/>
        <w:ind w:firstLine="720"/>
        <w:jc w:val="both"/>
        <w:rPr>
          <w:rFonts w:ascii="Times New Roman" w:hAnsi="Times New Roman" w:cs="Times New Roman"/>
          <w:color w:val="auto"/>
          <w:spacing w:val="-8"/>
          <w:sz w:val="28"/>
          <w:szCs w:val="28"/>
        </w:rPr>
      </w:pPr>
      <w:r w:rsidRPr="00F16737">
        <w:rPr>
          <w:rFonts w:ascii="Times New Roman" w:eastAsia="Times New Roman" w:hAnsi="Times New Roman" w:cs="Times New Roman"/>
          <w:b/>
          <w:bCs/>
          <w:color w:val="auto"/>
          <w:spacing w:val="-6"/>
          <w:sz w:val="28"/>
          <w:szCs w:val="28"/>
        </w:rPr>
        <w:t xml:space="preserve">- </w:t>
      </w:r>
      <w:r w:rsidRPr="00F16737">
        <w:rPr>
          <w:rFonts w:ascii="Times New Roman" w:hAnsi="Times New Roman" w:cs="Times New Roman"/>
          <w:color w:val="auto"/>
          <w:spacing w:val="-6"/>
          <w:sz w:val="28"/>
          <w:szCs w:val="28"/>
        </w:rPr>
        <w:t xml:space="preserve">Quyết định số 2811/QĐ-BGDĐT ngày 10/10/2025 của Bộ GDĐT ban hành </w:t>
      </w:r>
      <w:r w:rsidRPr="00F16737">
        <w:rPr>
          <w:rFonts w:ascii="Times New Roman" w:hAnsi="Times New Roman" w:cs="Times New Roman"/>
          <w:color w:val="auto"/>
          <w:spacing w:val="-8"/>
          <w:sz w:val="28"/>
          <w:szCs w:val="28"/>
        </w:rPr>
        <w:t xml:space="preserve">Kế hoạch hành động của Bộ Giáo dục và Đào tạo thực hiện Nghị quyết số 281/NQ-CP. </w:t>
      </w:r>
    </w:p>
    <w:p w14:paraId="240172B0" w14:textId="7ED1E4A3" w:rsidR="00CE138D" w:rsidRPr="00F16737" w:rsidRDefault="00CE138D" w:rsidP="00E825A9">
      <w:pPr>
        <w:spacing w:after="60" w:line="264" w:lineRule="auto"/>
        <w:ind w:firstLine="720"/>
        <w:jc w:val="both"/>
        <w:rPr>
          <w:rFonts w:ascii="Times New Roman" w:hAnsi="Times New Roman" w:cs="Times New Roman"/>
          <w:color w:val="auto"/>
          <w:spacing w:val="-2"/>
          <w:sz w:val="28"/>
          <w:szCs w:val="28"/>
          <w:lang w:val="en-US"/>
        </w:rPr>
      </w:pPr>
      <w:r w:rsidRPr="00F16737">
        <w:rPr>
          <w:rFonts w:ascii="Times New Roman" w:hAnsi="Times New Roman" w:cs="Times New Roman"/>
          <w:color w:val="auto"/>
          <w:spacing w:val="-2"/>
          <w:sz w:val="28"/>
          <w:szCs w:val="28"/>
          <w:lang w:val="en-US"/>
        </w:rPr>
        <w:t>- Các văn bản khác có liên quan đến việc xây dựng dự thảo Nghị định</w:t>
      </w:r>
      <w:r w:rsidR="00CE492A">
        <w:rPr>
          <w:rFonts w:ascii="Times New Roman" w:hAnsi="Times New Roman" w:cs="Times New Roman"/>
          <w:color w:val="auto"/>
          <w:spacing w:val="-2"/>
          <w:sz w:val="28"/>
          <w:szCs w:val="28"/>
          <w:lang w:val="en-US"/>
        </w:rPr>
        <w:t>:</w:t>
      </w:r>
      <w:r w:rsidR="00602081" w:rsidRPr="00F16737">
        <w:rPr>
          <w:rFonts w:ascii="Times New Roman" w:hAnsi="Times New Roman" w:cs="Times New Roman"/>
          <w:color w:val="auto"/>
          <w:spacing w:val="-2"/>
          <w:sz w:val="28"/>
          <w:szCs w:val="28"/>
          <w:lang w:val="en-US"/>
        </w:rPr>
        <w:t xml:space="preserve"> Nghị quyết số 42-NQ/TW ngày 24/11/2023 của Ban chấp hành Trung ương Đảng khóa XIII về việc tiếp tục đổi mới và nâng cao chất lượng chính sách xã hội, đáp ứng yêu cầu của sự nghiệp xây dựng và bảo vệ Tổ quốc trong giai đoạn mới; </w:t>
      </w:r>
      <w:r w:rsidR="00602081" w:rsidRPr="00F16737">
        <w:rPr>
          <w:rStyle w:val="FootnoteReference"/>
          <w:rFonts w:ascii="Times New Roman" w:hAnsi="Times New Roman" w:cs="Times New Roman"/>
          <w:color w:val="auto"/>
          <w:spacing w:val="-2"/>
          <w:sz w:val="28"/>
          <w:szCs w:val="28"/>
          <w:vertAlign w:val="baseline"/>
          <w:lang w:val="en-US"/>
        </w:rPr>
        <w:t>Nghị quyết số 41/2021/QH15 của Quốc hội về hoạt động chất vấn tại Kỳ họp thứ 2 Quốc hội khóa XV</w:t>
      </w:r>
      <w:r w:rsidR="00602081" w:rsidRPr="00F16737">
        <w:rPr>
          <w:rFonts w:ascii="Times New Roman" w:hAnsi="Times New Roman" w:cs="Times New Roman"/>
          <w:color w:val="auto"/>
          <w:spacing w:val="-2"/>
          <w:sz w:val="28"/>
          <w:szCs w:val="28"/>
          <w:lang w:val="en-US"/>
        </w:rPr>
        <w:t xml:space="preserve">; </w:t>
      </w:r>
      <w:r w:rsidR="00602081" w:rsidRPr="00F16737">
        <w:rPr>
          <w:rStyle w:val="FootnoteReference"/>
          <w:rFonts w:ascii="Times New Roman" w:hAnsi="Times New Roman" w:cs="Times New Roman"/>
          <w:color w:val="auto"/>
          <w:spacing w:val="-2"/>
          <w:sz w:val="28"/>
          <w:szCs w:val="28"/>
          <w:vertAlign w:val="baseline"/>
          <w:lang w:val="en-US"/>
        </w:rPr>
        <w:t>Kết luận số 65-KL/TW ngày 30/10/2019 của Bộ Chính trị về tiếp tục thực hiện Nghị quyết số 24-NQ/TW của Ban Chấp hành Trung ương Đảng khóa IX về công tác dân tộc trong tình hình mới</w:t>
      </w:r>
      <w:r w:rsidRPr="00F16737">
        <w:rPr>
          <w:rFonts w:ascii="Times New Roman" w:hAnsi="Times New Roman" w:cs="Times New Roman"/>
          <w:color w:val="auto"/>
          <w:spacing w:val="-2"/>
          <w:sz w:val="28"/>
          <w:szCs w:val="28"/>
          <w:lang w:val="en-US"/>
        </w:rPr>
        <w:t>.</w:t>
      </w:r>
    </w:p>
    <w:p w14:paraId="26A8F21E" w14:textId="2A974751" w:rsidR="00A61BCD" w:rsidRPr="00F16737" w:rsidRDefault="00A61BCD" w:rsidP="00E825A9">
      <w:pPr>
        <w:spacing w:after="60" w:line="264" w:lineRule="auto"/>
        <w:ind w:firstLine="720"/>
        <w:jc w:val="both"/>
        <w:rPr>
          <w:rFonts w:ascii="Times New Roman" w:hAnsi="Times New Roman" w:cs="Times New Roman"/>
          <w:b/>
          <w:color w:val="auto"/>
          <w:sz w:val="28"/>
          <w:szCs w:val="28"/>
        </w:rPr>
      </w:pPr>
      <w:r w:rsidRPr="00F16737">
        <w:rPr>
          <w:rFonts w:ascii="Times New Roman" w:hAnsi="Times New Roman" w:cs="Times New Roman"/>
          <w:b/>
          <w:color w:val="auto"/>
          <w:sz w:val="28"/>
          <w:szCs w:val="28"/>
        </w:rPr>
        <w:t xml:space="preserve">2. </w:t>
      </w:r>
      <w:r w:rsidR="00BA1545" w:rsidRPr="00F16737">
        <w:rPr>
          <w:rFonts w:ascii="Times New Roman" w:hAnsi="Times New Roman" w:cs="Times New Roman"/>
          <w:b/>
          <w:color w:val="auto"/>
          <w:sz w:val="28"/>
          <w:szCs w:val="28"/>
        </w:rPr>
        <w:t>Cơ sở</w:t>
      </w:r>
      <w:r w:rsidRPr="00F16737">
        <w:rPr>
          <w:rFonts w:ascii="Times New Roman" w:hAnsi="Times New Roman" w:cs="Times New Roman"/>
          <w:b/>
          <w:color w:val="auto"/>
          <w:sz w:val="28"/>
          <w:szCs w:val="28"/>
        </w:rPr>
        <w:t xml:space="preserve"> thực tiễn</w:t>
      </w:r>
    </w:p>
    <w:p w14:paraId="1C7EF68E" w14:textId="77777777" w:rsidR="00F16737" w:rsidRPr="00F16737" w:rsidRDefault="000B45FC" w:rsidP="00E825A9">
      <w:pPr>
        <w:spacing w:after="60" w:line="264" w:lineRule="auto"/>
        <w:ind w:firstLine="720"/>
        <w:jc w:val="both"/>
        <w:rPr>
          <w:rFonts w:ascii="Times New Roman" w:hAnsi="Times New Roman" w:cs="Times New Roman"/>
          <w:color w:val="auto"/>
          <w:spacing w:val="-2"/>
          <w:sz w:val="28"/>
          <w:szCs w:val="28"/>
          <w:lang w:val="en-US"/>
        </w:rPr>
      </w:pPr>
      <w:r w:rsidRPr="00F16737">
        <w:rPr>
          <w:rFonts w:ascii="Times New Roman" w:hAnsi="Times New Roman" w:cs="Times New Roman"/>
          <w:color w:val="auto"/>
          <w:spacing w:val="-2"/>
          <w:sz w:val="28"/>
          <w:szCs w:val="28"/>
          <w:lang w:val="en-US"/>
        </w:rPr>
        <w:t xml:space="preserve">- </w:t>
      </w:r>
      <w:r w:rsidR="00F16737" w:rsidRPr="00F16737">
        <w:rPr>
          <w:rFonts w:ascii="Times New Roman" w:hAnsi="Times New Roman" w:cs="Times New Roman"/>
          <w:color w:val="auto"/>
          <w:spacing w:val="-2"/>
          <w:sz w:val="28"/>
          <w:szCs w:val="28"/>
          <w:lang w:val="en-US"/>
        </w:rPr>
        <w:t xml:space="preserve">Các chính sách đối với học sinh và cơ sở giáo dục ở vùng đồng bào dân tộc thiểu số và miền núi, vùng bãi ngang, ven biển và hải đảo, xã biên giới hiện đang được thực hiện theo </w:t>
      </w:r>
      <w:r w:rsidR="003C766D" w:rsidRPr="00F16737">
        <w:rPr>
          <w:rFonts w:ascii="Times New Roman" w:hAnsi="Times New Roman" w:cs="Times New Roman"/>
          <w:color w:val="auto"/>
          <w:spacing w:val="-2"/>
          <w:sz w:val="28"/>
          <w:szCs w:val="28"/>
          <w:lang w:val="en-US"/>
        </w:rPr>
        <w:t>Nghị định số 66/2025/NĐ-CP ngày 12/3/2025 của Chính phủ quy định về chính sách cho trẻ em nhà trẻ, học sinh, học viên ở vùng  và cơ sở giáo dục có trẻ em nhà trẻ, học sinh hưởng chính sách</w:t>
      </w:r>
      <w:r w:rsidR="00F16737" w:rsidRPr="00F16737">
        <w:rPr>
          <w:rFonts w:ascii="Times New Roman" w:hAnsi="Times New Roman" w:cs="Times New Roman"/>
          <w:color w:val="auto"/>
          <w:spacing w:val="-2"/>
          <w:sz w:val="28"/>
          <w:szCs w:val="28"/>
          <w:lang w:val="en-US"/>
        </w:rPr>
        <w:t xml:space="preserve"> và Nghị định số 339/2025/NĐ-CP ngày 25/12/2025 quy định chính sách hỗ trợ bữa ăn trưa cho học sinh tiểu học và trung học cơ sở học ở các xã biên giới đất liền. Tuy nhiên, loại hình trường phổ thông nội trú là loại hình trường mới, lần đầu tiên xuất hiện và đã được đưa vào Luật sửa đổi, bổ sung một số điều của Luật Giáo dục (Luật số 123/2025/QH15) và hiện nay, các chính sách cho học sinh học tại trường phổ thông nội trú và chính sách cho trường phổ thông nội trú chưa được quy định tại văn bản quy phạm pháp luật nào.  </w:t>
      </w:r>
    </w:p>
    <w:p w14:paraId="1FCC6046" w14:textId="1DE64DAC" w:rsidR="00D75667" w:rsidRPr="00F16737" w:rsidRDefault="00602081" w:rsidP="00E825A9">
      <w:pPr>
        <w:spacing w:after="60" w:line="264" w:lineRule="auto"/>
        <w:ind w:right="2" w:firstLine="690"/>
        <w:jc w:val="both"/>
        <w:rPr>
          <w:rFonts w:ascii="Times New Roman" w:hAnsi="Times New Roman" w:cs="Times New Roman"/>
          <w:color w:val="auto"/>
          <w:spacing w:val="-2"/>
          <w:sz w:val="28"/>
          <w:szCs w:val="28"/>
          <w:lang w:val="en-US"/>
        </w:rPr>
      </w:pPr>
      <w:r w:rsidRPr="00F16737">
        <w:rPr>
          <w:rFonts w:ascii="Times New Roman" w:hAnsi="Times New Roman" w:cs="Times New Roman"/>
          <w:color w:val="auto"/>
          <w:spacing w:val="-2"/>
          <w:sz w:val="28"/>
          <w:szCs w:val="28"/>
          <w:lang w:val="en-US"/>
        </w:rPr>
        <w:t>Do vậy,</w:t>
      </w:r>
      <w:r w:rsidR="003C766D" w:rsidRPr="00F16737">
        <w:rPr>
          <w:rFonts w:ascii="Times New Roman" w:hAnsi="Times New Roman" w:cs="Times New Roman"/>
          <w:color w:val="auto"/>
          <w:spacing w:val="-2"/>
          <w:sz w:val="28"/>
          <w:szCs w:val="28"/>
          <w:lang w:val="en-US"/>
        </w:rPr>
        <w:t xml:space="preserve"> Chính phủ ban hành Nghị định </w:t>
      </w:r>
      <w:bookmarkStart w:id="3" w:name="_Hlk206766081"/>
      <w:r w:rsidR="00F16737" w:rsidRPr="00F16737">
        <w:rPr>
          <w:rFonts w:ascii="Times New Roman" w:hAnsi="Times New Roman" w:cs="Times New Roman"/>
          <w:color w:val="auto"/>
          <w:spacing w:val="-2"/>
          <w:sz w:val="28"/>
          <w:szCs w:val="28"/>
          <w:lang w:val="en-US"/>
        </w:rPr>
        <w:t xml:space="preserve">Quy định </w:t>
      </w:r>
      <w:bookmarkStart w:id="4" w:name="_Hlk219730513"/>
      <w:r w:rsidR="00F16737" w:rsidRPr="00F16737">
        <w:rPr>
          <w:rFonts w:ascii="Times New Roman" w:hAnsi="Times New Roman" w:cs="Times New Roman"/>
          <w:color w:val="auto"/>
          <w:spacing w:val="-2"/>
          <w:sz w:val="28"/>
          <w:szCs w:val="28"/>
          <w:lang w:val="en-US"/>
        </w:rPr>
        <w:t>chính sách cho học sinh trường phổ thông nội trú và trường phổ thông nội trú tại các xã biên giới đất liền</w:t>
      </w:r>
      <w:bookmarkEnd w:id="3"/>
      <w:r w:rsidR="00F16737" w:rsidRPr="00F16737">
        <w:rPr>
          <w:rFonts w:ascii="Times New Roman" w:hAnsi="Times New Roman" w:cs="Times New Roman"/>
          <w:color w:val="auto"/>
          <w:spacing w:val="-2"/>
          <w:sz w:val="28"/>
          <w:szCs w:val="28"/>
          <w:lang w:val="en-US"/>
        </w:rPr>
        <w:t xml:space="preserve"> </w:t>
      </w:r>
      <w:bookmarkEnd w:id="4"/>
      <w:r w:rsidR="003C766D" w:rsidRPr="00F16737">
        <w:rPr>
          <w:rFonts w:ascii="Times New Roman" w:hAnsi="Times New Roman" w:cs="Times New Roman"/>
          <w:color w:val="auto"/>
          <w:spacing w:val="-2"/>
          <w:sz w:val="28"/>
          <w:szCs w:val="28"/>
          <w:lang w:val="en-US"/>
        </w:rPr>
        <w:t>là cần thiết</w:t>
      </w:r>
      <w:r w:rsidR="00D32124" w:rsidRPr="00F16737">
        <w:rPr>
          <w:rFonts w:ascii="Times New Roman" w:hAnsi="Times New Roman" w:cs="Times New Roman"/>
          <w:color w:val="auto"/>
          <w:spacing w:val="-2"/>
          <w:sz w:val="28"/>
          <w:szCs w:val="28"/>
          <w:lang w:val="en-US"/>
        </w:rPr>
        <w:t xml:space="preserve"> và thiết thực, </w:t>
      </w:r>
      <w:r w:rsidR="00F16737" w:rsidRPr="00F16737">
        <w:rPr>
          <w:rFonts w:ascii="Times New Roman" w:hAnsi="Times New Roman" w:cs="Times New Roman"/>
          <w:color w:val="auto"/>
          <w:spacing w:val="-2"/>
          <w:sz w:val="28"/>
          <w:szCs w:val="28"/>
          <w:lang w:val="en-US"/>
        </w:rPr>
        <w:t xml:space="preserve">nhằm thể chế hóa chủ trương, đường lối của Đảng và Nhà nước về chủ trương đầu tư xây dựng các trường phổ thông nội trú tại các xã biên giới đất liền, từng bước hiện thực hóa mục tiêu phát triển bền vững và bảo đảm công bằng trong giáo dục giữa các vùng miền trên cả nước, </w:t>
      </w:r>
      <w:r w:rsidR="00D32124" w:rsidRPr="00F16737">
        <w:rPr>
          <w:rFonts w:ascii="Times New Roman" w:hAnsi="Times New Roman" w:cs="Times New Roman"/>
          <w:color w:val="auto"/>
          <w:spacing w:val="-2"/>
          <w:sz w:val="28"/>
          <w:szCs w:val="28"/>
          <w:lang w:val="en-US"/>
        </w:rPr>
        <w:t>mang tính nhân văn sâu sắc</w:t>
      </w:r>
      <w:r w:rsidR="00F16737" w:rsidRPr="00F16737">
        <w:rPr>
          <w:rFonts w:ascii="Times New Roman" w:hAnsi="Times New Roman" w:cs="Times New Roman"/>
          <w:color w:val="auto"/>
          <w:spacing w:val="-2"/>
          <w:sz w:val="28"/>
          <w:szCs w:val="28"/>
          <w:lang w:val="en-US"/>
        </w:rPr>
        <w:t>,</w:t>
      </w:r>
      <w:r w:rsidR="00D32124" w:rsidRPr="00F16737">
        <w:rPr>
          <w:rFonts w:ascii="Times New Roman" w:hAnsi="Times New Roman" w:cs="Times New Roman"/>
          <w:color w:val="auto"/>
          <w:spacing w:val="-2"/>
          <w:sz w:val="28"/>
          <w:szCs w:val="28"/>
          <w:lang w:val="en-US"/>
        </w:rPr>
        <w:t xml:space="preserve"> thể hiện sự quan tâm cụ thể, kịp thời của Đảng và Nhà nước đối với học sinh ở vùng cao, vùng biên giới, nơi điều kiện sống và học tập còn nhiều thiếu thốn, qua đó</w:t>
      </w:r>
      <w:r w:rsidR="00360D1A" w:rsidRPr="00F16737">
        <w:rPr>
          <w:rFonts w:ascii="Times New Roman" w:hAnsi="Times New Roman" w:cs="Times New Roman"/>
          <w:color w:val="auto"/>
          <w:spacing w:val="-2"/>
          <w:sz w:val="28"/>
          <w:szCs w:val="28"/>
          <w:lang w:val="en-US"/>
        </w:rPr>
        <w:t xml:space="preserve"> phát triển toàn diện, có đủ bản lĩnh, trí tuệ, sức khoẻ (cả thể chất và tinh thần),</w:t>
      </w:r>
      <w:r w:rsidR="00D32124" w:rsidRPr="00F16737">
        <w:rPr>
          <w:rFonts w:ascii="Times New Roman" w:hAnsi="Times New Roman" w:cs="Times New Roman"/>
          <w:color w:val="auto"/>
          <w:spacing w:val="-2"/>
          <w:sz w:val="28"/>
          <w:szCs w:val="28"/>
          <w:lang w:val="en-US"/>
        </w:rPr>
        <w:t xml:space="preserve"> tạo ra động lực tích cực đối với sự phát triển của ngành giáo dục</w:t>
      </w:r>
      <w:r w:rsidR="003C766D" w:rsidRPr="00F16737">
        <w:rPr>
          <w:rFonts w:ascii="Times New Roman" w:hAnsi="Times New Roman" w:cs="Times New Roman"/>
          <w:color w:val="auto"/>
          <w:spacing w:val="-2"/>
          <w:sz w:val="28"/>
          <w:szCs w:val="28"/>
          <w:lang w:val="en-US"/>
        </w:rPr>
        <w:t>.</w:t>
      </w:r>
      <w:r w:rsidR="00360D1A" w:rsidRPr="00F16737">
        <w:rPr>
          <w:rFonts w:ascii="Times New Roman" w:hAnsi="Times New Roman" w:cs="Times New Roman"/>
          <w:color w:val="auto"/>
          <w:spacing w:val="-2"/>
          <w:sz w:val="28"/>
          <w:szCs w:val="28"/>
          <w:lang w:val="en-US"/>
        </w:rPr>
        <w:t xml:space="preserve"> </w:t>
      </w:r>
    </w:p>
    <w:p w14:paraId="23D962D4" w14:textId="2E0EA054" w:rsidR="00360D1A" w:rsidRPr="00F16737" w:rsidRDefault="00360D1A" w:rsidP="00E825A9">
      <w:pPr>
        <w:tabs>
          <w:tab w:val="right" w:leader="dot" w:pos="7920"/>
        </w:tabs>
        <w:spacing w:after="60" w:line="264" w:lineRule="auto"/>
        <w:ind w:firstLine="720"/>
        <w:jc w:val="both"/>
        <w:rPr>
          <w:rStyle w:val="FootnoteReference"/>
          <w:rFonts w:ascii="Times New Roman" w:hAnsi="Times New Roman" w:cs="Times New Roman"/>
          <w:color w:val="auto"/>
          <w:spacing w:val="-2"/>
          <w:sz w:val="28"/>
          <w:szCs w:val="28"/>
          <w:vertAlign w:val="baseline"/>
          <w:lang w:val="en-US"/>
        </w:rPr>
      </w:pPr>
      <w:r w:rsidRPr="00F16737">
        <w:rPr>
          <w:rStyle w:val="FootnoteReference"/>
          <w:rFonts w:ascii="Times New Roman" w:hAnsi="Times New Roman" w:cs="Times New Roman"/>
          <w:color w:val="auto"/>
          <w:spacing w:val="-2"/>
          <w:sz w:val="28"/>
          <w:szCs w:val="28"/>
          <w:vertAlign w:val="baseline"/>
          <w:lang w:val="en-US"/>
        </w:rPr>
        <w:t xml:space="preserve">- Nghị định 142/2025/NĐ-CP ngày 12/6/2025 của Chính phủ quy định về phân định thẩm quyền của chính quyền địa phương hai cấp trong lĩnh vực quản lý nhà nước của Bộ </w:t>
      </w:r>
      <w:r w:rsidR="008D159C" w:rsidRPr="00F16737">
        <w:rPr>
          <w:rStyle w:val="FootnoteReference"/>
          <w:rFonts w:ascii="Times New Roman" w:hAnsi="Times New Roman" w:cs="Times New Roman"/>
          <w:color w:val="auto"/>
          <w:spacing w:val="-2"/>
          <w:sz w:val="28"/>
          <w:szCs w:val="28"/>
          <w:vertAlign w:val="baseline"/>
          <w:lang w:val="en-US"/>
        </w:rPr>
        <w:t>GDĐT</w:t>
      </w:r>
      <w:r w:rsidRPr="00F16737">
        <w:rPr>
          <w:rStyle w:val="FootnoteReference"/>
          <w:rFonts w:ascii="Times New Roman" w:hAnsi="Times New Roman" w:cs="Times New Roman"/>
          <w:color w:val="auto"/>
          <w:spacing w:val="-2"/>
          <w:sz w:val="28"/>
          <w:szCs w:val="28"/>
          <w:vertAlign w:val="baseline"/>
          <w:lang w:val="en-US"/>
        </w:rPr>
        <w:t>.</w:t>
      </w:r>
    </w:p>
    <w:p w14:paraId="65C1FC5E" w14:textId="74B7F314" w:rsidR="00084F5F" w:rsidRPr="00F16737" w:rsidRDefault="00084F5F" w:rsidP="00E825A9">
      <w:pPr>
        <w:tabs>
          <w:tab w:val="right" w:leader="dot" w:pos="7920"/>
        </w:tabs>
        <w:spacing w:after="60" w:line="264" w:lineRule="auto"/>
        <w:ind w:firstLine="720"/>
        <w:jc w:val="both"/>
        <w:rPr>
          <w:rFonts w:ascii="Times New Roman" w:hAnsi="Times New Roman" w:cs="Times New Roman"/>
          <w:b/>
          <w:color w:val="auto"/>
          <w:sz w:val="28"/>
          <w:szCs w:val="28"/>
        </w:rPr>
      </w:pPr>
      <w:r w:rsidRPr="00F16737">
        <w:rPr>
          <w:rFonts w:ascii="Times New Roman" w:hAnsi="Times New Roman" w:cs="Times New Roman"/>
          <w:b/>
          <w:color w:val="auto"/>
          <w:sz w:val="28"/>
          <w:szCs w:val="28"/>
        </w:rPr>
        <w:t xml:space="preserve">II. </w:t>
      </w:r>
      <w:r w:rsidR="00BA1545" w:rsidRPr="00F16737">
        <w:rPr>
          <w:rFonts w:ascii="Times New Roman" w:hAnsi="Times New Roman"/>
          <w:b/>
          <w:color w:val="auto"/>
          <w:sz w:val="28"/>
          <w:szCs w:val="28"/>
        </w:rPr>
        <w:t>MỤC ĐÍCH BAN HÀNH, QUAN ĐIỂM XÂY DỰNG</w:t>
      </w:r>
      <w:r w:rsidR="00BA1545" w:rsidRPr="00F16737">
        <w:rPr>
          <w:rFonts w:ascii="Times New Roman" w:hAnsi="Times New Roman"/>
          <w:b/>
          <w:color w:val="auto"/>
          <w:szCs w:val="28"/>
        </w:rPr>
        <w:t xml:space="preserve"> </w:t>
      </w:r>
      <w:r w:rsidR="00D10DB9" w:rsidRPr="00F16737">
        <w:rPr>
          <w:rFonts w:ascii="Times New Roman" w:hAnsi="Times New Roman" w:cs="Times New Roman"/>
          <w:b/>
          <w:color w:val="auto"/>
          <w:sz w:val="28"/>
          <w:szCs w:val="28"/>
        </w:rPr>
        <w:t>NGHỊ ĐỊNH</w:t>
      </w:r>
    </w:p>
    <w:p w14:paraId="0BCBE751" w14:textId="6F7AFE44" w:rsidR="00BA1545" w:rsidRPr="00F16737" w:rsidRDefault="00BA1545" w:rsidP="00E825A9">
      <w:pPr>
        <w:shd w:val="clear" w:color="auto" w:fill="FFFFFF"/>
        <w:spacing w:after="60" w:line="264" w:lineRule="auto"/>
        <w:ind w:firstLine="720"/>
        <w:jc w:val="both"/>
        <w:rPr>
          <w:rFonts w:ascii="Times New Roman" w:hAnsi="Times New Roman" w:cs="Times New Roman"/>
          <w:bCs/>
          <w:color w:val="auto"/>
          <w:sz w:val="32"/>
          <w:szCs w:val="28"/>
          <w:lang w:eastAsia="x-none"/>
        </w:rPr>
      </w:pPr>
      <w:r w:rsidRPr="00F16737">
        <w:rPr>
          <w:rFonts w:ascii="Times New Roman" w:hAnsi="Times New Roman"/>
          <w:b/>
          <w:color w:val="auto"/>
          <w:sz w:val="28"/>
          <w:szCs w:val="28"/>
        </w:rPr>
        <w:t xml:space="preserve">1. Mục đích </w:t>
      </w:r>
      <w:r w:rsidR="00197C8A" w:rsidRPr="00F16737">
        <w:rPr>
          <w:rFonts w:ascii="Times New Roman" w:hAnsi="Times New Roman"/>
          <w:b/>
          <w:color w:val="auto"/>
          <w:sz w:val="28"/>
          <w:szCs w:val="28"/>
        </w:rPr>
        <w:t>ban hành</w:t>
      </w:r>
      <w:r w:rsidRPr="00F16737">
        <w:rPr>
          <w:rFonts w:ascii="Times New Roman" w:hAnsi="Times New Roman"/>
          <w:b/>
          <w:color w:val="auto"/>
          <w:sz w:val="28"/>
          <w:szCs w:val="28"/>
        </w:rPr>
        <w:t xml:space="preserve"> Nghị định</w:t>
      </w:r>
    </w:p>
    <w:p w14:paraId="06C6C2A4" w14:textId="3426AD1E" w:rsidR="00D10DB9" w:rsidRPr="00F16737" w:rsidRDefault="00BA1545" w:rsidP="00E825A9">
      <w:pPr>
        <w:shd w:val="clear" w:color="auto" w:fill="FFFFFF"/>
        <w:spacing w:after="60" w:line="264" w:lineRule="auto"/>
        <w:ind w:firstLine="720"/>
        <w:jc w:val="both"/>
        <w:rPr>
          <w:rFonts w:ascii="Times New Roman" w:hAnsi="Times New Roman" w:cs="Times New Roman"/>
          <w:color w:val="auto"/>
          <w:spacing w:val="-2"/>
          <w:sz w:val="28"/>
          <w:szCs w:val="28"/>
          <w:shd w:val="clear" w:color="auto" w:fill="FFFFFF"/>
        </w:rPr>
      </w:pPr>
      <w:r w:rsidRPr="00F16737">
        <w:rPr>
          <w:rFonts w:ascii="Times New Roman" w:hAnsi="Times New Roman" w:cs="Times New Roman"/>
          <w:bCs/>
          <w:color w:val="auto"/>
          <w:sz w:val="28"/>
          <w:szCs w:val="28"/>
          <w:lang w:eastAsia="x-none"/>
        </w:rPr>
        <w:t>-</w:t>
      </w:r>
      <w:r w:rsidR="00236DB5" w:rsidRPr="00F16737">
        <w:rPr>
          <w:rFonts w:ascii="Times New Roman" w:hAnsi="Times New Roman" w:cs="Times New Roman"/>
          <w:bCs/>
          <w:color w:val="auto"/>
          <w:sz w:val="28"/>
          <w:szCs w:val="28"/>
          <w:lang w:eastAsia="x-none"/>
        </w:rPr>
        <w:t xml:space="preserve"> </w:t>
      </w:r>
      <w:r w:rsidR="003C766D" w:rsidRPr="00F16737">
        <w:rPr>
          <w:rFonts w:ascii="Times New Roman" w:hAnsi="Times New Roman" w:cs="Times New Roman"/>
          <w:bCs/>
          <w:color w:val="auto"/>
          <w:sz w:val="28"/>
          <w:szCs w:val="28"/>
          <w:lang w:eastAsia="x-none"/>
        </w:rPr>
        <w:t>Tiếp tục thể chế hóa chủ trương, đường lối của Đảng</w:t>
      </w:r>
      <w:r w:rsidR="00D32124" w:rsidRPr="00F16737">
        <w:rPr>
          <w:rFonts w:ascii="Times New Roman" w:hAnsi="Times New Roman" w:cs="Times New Roman"/>
          <w:bCs/>
          <w:color w:val="auto"/>
          <w:sz w:val="28"/>
          <w:szCs w:val="28"/>
          <w:lang w:val="en-US" w:eastAsia="x-none"/>
        </w:rPr>
        <w:t xml:space="preserve"> và Nhà nước</w:t>
      </w:r>
      <w:r w:rsidR="003C766D" w:rsidRPr="00F16737">
        <w:rPr>
          <w:rFonts w:ascii="Times New Roman" w:hAnsi="Times New Roman" w:cs="Times New Roman"/>
          <w:bCs/>
          <w:color w:val="auto"/>
          <w:sz w:val="28"/>
          <w:szCs w:val="28"/>
          <w:lang w:eastAsia="x-none"/>
        </w:rPr>
        <w:t xml:space="preserve"> về </w:t>
      </w:r>
      <w:r w:rsidR="004F31EE" w:rsidRPr="00F16737">
        <w:rPr>
          <w:rFonts w:ascii="Times New Roman" w:hAnsi="Times New Roman" w:cs="Times New Roman"/>
          <w:bCs/>
          <w:color w:val="auto"/>
          <w:sz w:val="28"/>
          <w:szCs w:val="28"/>
          <w:lang w:val="en-US" w:eastAsia="x-none"/>
        </w:rPr>
        <w:t xml:space="preserve">chủ </w:t>
      </w:r>
      <w:r w:rsidR="004F31EE" w:rsidRPr="00F16737">
        <w:rPr>
          <w:rFonts w:ascii="Times New Roman" w:hAnsi="Times New Roman" w:cs="Times New Roman"/>
          <w:bCs/>
          <w:color w:val="auto"/>
          <w:sz w:val="28"/>
          <w:szCs w:val="28"/>
          <w:lang w:val="en-US" w:eastAsia="x-none"/>
        </w:rPr>
        <w:lastRenderedPageBreak/>
        <w:t xml:space="preserve">trương đầu tư xây dựng các trường phổ thông nội trú tại các xã biên giới đất liền, </w:t>
      </w:r>
      <w:r w:rsidR="00D32124" w:rsidRPr="00F16737">
        <w:rPr>
          <w:rFonts w:ascii="Times New Roman" w:hAnsi="Times New Roman" w:cs="Times New Roman"/>
          <w:bCs/>
          <w:color w:val="auto"/>
          <w:sz w:val="28"/>
          <w:szCs w:val="28"/>
          <w:lang w:val="en-US" w:eastAsia="x-none"/>
        </w:rPr>
        <w:t>từng bước hiện thực hóa mục tiêu phát triển bền vững và bảo đảm công bằng trong giáo dục giữa các vùng miền trên cả nước</w:t>
      </w:r>
      <w:r w:rsidR="00586CFB" w:rsidRPr="00F16737">
        <w:rPr>
          <w:rFonts w:ascii="Times New Roman" w:hAnsi="Times New Roman" w:cs="Times New Roman"/>
          <w:bCs/>
          <w:color w:val="auto"/>
          <w:sz w:val="28"/>
          <w:szCs w:val="28"/>
          <w:lang w:val="en-US" w:eastAsia="x-none"/>
        </w:rPr>
        <w:t xml:space="preserve">; </w:t>
      </w:r>
      <w:r w:rsidR="003C766D" w:rsidRPr="00F16737">
        <w:rPr>
          <w:rFonts w:ascii="Times New Roman" w:hAnsi="Times New Roman" w:cs="Times New Roman"/>
          <w:bCs/>
          <w:color w:val="auto"/>
          <w:spacing w:val="-2"/>
          <w:sz w:val="28"/>
          <w:szCs w:val="28"/>
          <w:lang w:eastAsia="x-none"/>
        </w:rPr>
        <w:t xml:space="preserve">Hoàn thiện hệ thống văn bản quy phạm pháp luật về chính sách đối với trẻ em, học sinh, học viên và cơ sở giáo dục vùng đồng bào </w:t>
      </w:r>
      <w:r w:rsidR="003C766D" w:rsidRPr="00F16737">
        <w:rPr>
          <w:rFonts w:ascii="Times New Roman" w:hAnsi="Times New Roman" w:cs="Times New Roman"/>
          <w:bCs/>
          <w:color w:val="auto"/>
          <w:spacing w:val="-2"/>
          <w:sz w:val="28"/>
          <w:szCs w:val="28"/>
          <w:lang w:val="en-US" w:eastAsia="x-none"/>
        </w:rPr>
        <w:t>dân tộc thiểu số, miền núi</w:t>
      </w:r>
      <w:r w:rsidR="003C766D" w:rsidRPr="00F16737">
        <w:rPr>
          <w:rFonts w:ascii="Times New Roman" w:hAnsi="Times New Roman" w:cs="Times New Roman"/>
          <w:bCs/>
          <w:color w:val="auto"/>
          <w:spacing w:val="-2"/>
          <w:sz w:val="28"/>
          <w:szCs w:val="28"/>
          <w:lang w:eastAsia="x-none"/>
        </w:rPr>
        <w:t>, vùng có điều kiện kinh tế - xã hội đặc biệt khó khăn</w:t>
      </w:r>
      <w:r w:rsidR="003C766D" w:rsidRPr="00F16737">
        <w:rPr>
          <w:rFonts w:ascii="Times New Roman" w:hAnsi="Times New Roman" w:cs="Times New Roman"/>
          <w:bCs/>
          <w:color w:val="auto"/>
          <w:spacing w:val="-2"/>
          <w:sz w:val="28"/>
          <w:szCs w:val="28"/>
          <w:lang w:val="en-US" w:eastAsia="x-none"/>
        </w:rPr>
        <w:t>, vùng biên giới và hải đảo</w:t>
      </w:r>
      <w:r w:rsidR="00D10DB9" w:rsidRPr="00F16737">
        <w:rPr>
          <w:rFonts w:ascii="Times New Roman" w:hAnsi="Times New Roman" w:cs="Times New Roman"/>
          <w:color w:val="auto"/>
          <w:spacing w:val="-2"/>
          <w:sz w:val="28"/>
          <w:szCs w:val="28"/>
          <w:shd w:val="clear" w:color="auto" w:fill="FFFFFF"/>
        </w:rPr>
        <w:t>.</w:t>
      </w:r>
    </w:p>
    <w:p w14:paraId="46AED65A" w14:textId="73821F64" w:rsidR="00854061" w:rsidRPr="00F16737" w:rsidRDefault="00854061" w:rsidP="00E825A9">
      <w:pPr>
        <w:shd w:val="clear" w:color="auto" w:fill="FFFFFF"/>
        <w:spacing w:after="60" w:line="264" w:lineRule="auto"/>
        <w:ind w:firstLine="720"/>
        <w:jc w:val="both"/>
        <w:rPr>
          <w:rFonts w:ascii="Times New Roman" w:hAnsi="Times New Roman" w:cs="Times New Roman"/>
          <w:bCs/>
          <w:color w:val="auto"/>
          <w:sz w:val="28"/>
          <w:szCs w:val="28"/>
          <w:lang w:val="en-US" w:eastAsia="x-none"/>
        </w:rPr>
      </w:pPr>
      <w:r w:rsidRPr="00F16737">
        <w:rPr>
          <w:rFonts w:ascii="Times New Roman" w:hAnsi="Times New Roman" w:cs="Times New Roman"/>
          <w:bCs/>
          <w:color w:val="auto"/>
          <w:sz w:val="28"/>
          <w:szCs w:val="28"/>
          <w:lang w:val="en-US" w:eastAsia="x-none"/>
        </w:rPr>
        <w:t>- Tiếp tục quan tâm phát triển nguồn nhân lực tại vùng sâu, vùng xa, vùng khó khăn, khu vực biên giới; trực tiếp là dinh dưỡng cho học sinh tiểu học và trung học cơ sở,</w:t>
      </w:r>
      <w:r w:rsidR="00D32124" w:rsidRPr="00F16737">
        <w:rPr>
          <w:rFonts w:ascii="Times New Roman" w:hAnsi="Times New Roman" w:cs="Times New Roman"/>
          <w:bCs/>
          <w:color w:val="auto"/>
          <w:sz w:val="28"/>
          <w:szCs w:val="28"/>
          <w:lang w:val="en-US" w:eastAsia="x-none"/>
        </w:rPr>
        <w:t xml:space="preserve"> nâng cao thể trạng, cải thiện sức khỏe cho học sinh, góp phần giữ chân học sinh ở lại trường, hạn chế tình trạng bỏ học giữa chừng,</w:t>
      </w:r>
      <w:r w:rsidRPr="00F16737">
        <w:rPr>
          <w:rFonts w:ascii="Times New Roman" w:hAnsi="Times New Roman" w:cs="Times New Roman"/>
          <w:bCs/>
          <w:color w:val="auto"/>
          <w:sz w:val="28"/>
          <w:szCs w:val="28"/>
          <w:lang w:val="en-US" w:eastAsia="x-none"/>
        </w:rPr>
        <w:t xml:space="preserve"> thu hẹp khoảng cách về giáo dục giữa các vùng miền.</w:t>
      </w:r>
    </w:p>
    <w:p w14:paraId="50629188" w14:textId="61A83E2B" w:rsidR="00BA1545" w:rsidRPr="00F16737" w:rsidRDefault="00BA1545" w:rsidP="00E825A9">
      <w:pPr>
        <w:tabs>
          <w:tab w:val="right" w:leader="dot" w:pos="-5040"/>
          <w:tab w:val="left" w:pos="567"/>
        </w:tabs>
        <w:spacing w:after="60" w:line="264" w:lineRule="auto"/>
        <w:ind w:firstLine="720"/>
        <w:rPr>
          <w:rFonts w:ascii="Times New Roman" w:hAnsi="Times New Roman"/>
          <w:b/>
          <w:color w:val="auto"/>
          <w:sz w:val="28"/>
          <w:szCs w:val="28"/>
        </w:rPr>
      </w:pPr>
      <w:r w:rsidRPr="00F16737">
        <w:rPr>
          <w:rFonts w:ascii="Times New Roman" w:hAnsi="Times New Roman"/>
          <w:b/>
          <w:color w:val="auto"/>
          <w:sz w:val="28"/>
          <w:szCs w:val="28"/>
        </w:rPr>
        <w:t xml:space="preserve">2. Quan điểm xây dựng dự thảo </w:t>
      </w:r>
      <w:r w:rsidR="00152BB9" w:rsidRPr="00F16737">
        <w:rPr>
          <w:rFonts w:ascii="Times New Roman" w:hAnsi="Times New Roman"/>
          <w:b/>
          <w:color w:val="auto"/>
          <w:sz w:val="28"/>
          <w:szCs w:val="28"/>
        </w:rPr>
        <w:t>Nghị định</w:t>
      </w:r>
    </w:p>
    <w:p w14:paraId="7075E95E" w14:textId="15AA36D7" w:rsidR="00BA1545" w:rsidRPr="00F16737" w:rsidRDefault="00854061" w:rsidP="00E825A9">
      <w:pPr>
        <w:spacing w:after="60" w:line="264" w:lineRule="auto"/>
        <w:ind w:firstLine="720"/>
        <w:jc w:val="both"/>
        <w:rPr>
          <w:rFonts w:ascii="Times New Roman" w:hAnsi="Times New Roman"/>
          <w:color w:val="auto"/>
          <w:sz w:val="28"/>
          <w:szCs w:val="28"/>
        </w:rPr>
      </w:pPr>
      <w:r w:rsidRPr="00F16737">
        <w:rPr>
          <w:rFonts w:ascii="Times New Roman" w:hAnsi="Times New Roman"/>
          <w:color w:val="auto"/>
          <w:sz w:val="28"/>
          <w:szCs w:val="28"/>
          <w:lang w:val="en-US"/>
        </w:rPr>
        <w:t xml:space="preserve">- </w:t>
      </w:r>
      <w:r w:rsidR="00BA1545" w:rsidRPr="00F16737">
        <w:rPr>
          <w:rFonts w:ascii="Times New Roman" w:hAnsi="Times New Roman"/>
          <w:color w:val="auto"/>
          <w:spacing w:val="-4"/>
          <w:sz w:val="28"/>
          <w:szCs w:val="28"/>
        </w:rPr>
        <w:t>Xây dựng Nghị định p</w:t>
      </w:r>
      <w:r w:rsidR="00BA1545" w:rsidRPr="00F16737">
        <w:rPr>
          <w:rFonts w:ascii="Times New Roman" w:hAnsi="Times New Roman"/>
          <w:color w:val="auto"/>
          <w:sz w:val="28"/>
          <w:szCs w:val="28"/>
        </w:rPr>
        <w:t xml:space="preserve">hù hợp với đường lối, chủ trương của Đảng, chính sách của Nhà nước; bảo </w:t>
      </w:r>
      <w:r w:rsidR="00D7581A" w:rsidRPr="00F16737">
        <w:rPr>
          <w:rFonts w:ascii="Times New Roman" w:hAnsi="Times New Roman"/>
          <w:color w:val="auto"/>
          <w:sz w:val="28"/>
          <w:szCs w:val="28"/>
        </w:rPr>
        <w:t xml:space="preserve">đảm </w:t>
      </w:r>
      <w:r w:rsidR="00BA1545" w:rsidRPr="00F16737">
        <w:rPr>
          <w:rFonts w:ascii="Times New Roman" w:hAnsi="Times New Roman"/>
          <w:color w:val="auto"/>
          <w:sz w:val="28"/>
          <w:szCs w:val="28"/>
        </w:rPr>
        <w:t xml:space="preserve">tính hợp hiến, hợp pháp, </w:t>
      </w:r>
      <w:r w:rsidRPr="00F16737">
        <w:rPr>
          <w:rFonts w:ascii="Times New Roman" w:hAnsi="Times New Roman"/>
          <w:color w:val="auto"/>
          <w:sz w:val="28"/>
          <w:szCs w:val="28"/>
          <w:lang w:val="en-US"/>
        </w:rPr>
        <w:t>tính đồng bộ, thống nhất, tính kế thừa của hệ</w:t>
      </w:r>
      <w:r w:rsidR="004F31EE" w:rsidRPr="00F16737">
        <w:rPr>
          <w:rFonts w:ascii="Times New Roman" w:hAnsi="Times New Roman"/>
          <w:color w:val="auto"/>
          <w:sz w:val="28"/>
          <w:szCs w:val="28"/>
          <w:lang w:val="en-US"/>
        </w:rPr>
        <w:t xml:space="preserve"> </w:t>
      </w:r>
      <w:r w:rsidRPr="00F16737">
        <w:rPr>
          <w:rFonts w:ascii="Times New Roman" w:hAnsi="Times New Roman"/>
          <w:color w:val="auto"/>
          <w:sz w:val="28"/>
          <w:szCs w:val="28"/>
          <w:lang w:val="en-US"/>
        </w:rPr>
        <w:t>thống pháp luật v</w:t>
      </w:r>
      <w:r w:rsidR="004F31EE" w:rsidRPr="00F16737">
        <w:rPr>
          <w:rFonts w:ascii="Times New Roman" w:hAnsi="Times New Roman"/>
          <w:color w:val="auto"/>
          <w:sz w:val="28"/>
          <w:szCs w:val="28"/>
          <w:lang w:val="en-US"/>
        </w:rPr>
        <w:t>ề</w:t>
      </w:r>
      <w:r w:rsidRPr="00F16737">
        <w:rPr>
          <w:rFonts w:ascii="Times New Roman" w:hAnsi="Times New Roman"/>
          <w:color w:val="auto"/>
          <w:sz w:val="28"/>
          <w:szCs w:val="28"/>
          <w:lang w:val="en-US"/>
        </w:rPr>
        <w:t xml:space="preserve"> chính sách dân tộc, chính sách khu vực biên giới</w:t>
      </w:r>
      <w:r w:rsidR="00BA1545" w:rsidRPr="00F16737">
        <w:rPr>
          <w:rFonts w:ascii="Times New Roman" w:hAnsi="Times New Roman"/>
          <w:color w:val="auto"/>
          <w:sz w:val="28"/>
          <w:szCs w:val="28"/>
        </w:rPr>
        <w:t xml:space="preserve">; </w:t>
      </w:r>
      <w:r w:rsidR="00D7581A" w:rsidRPr="00F16737">
        <w:rPr>
          <w:rFonts w:ascii="Times New Roman" w:hAnsi="Times New Roman"/>
          <w:color w:val="auto"/>
          <w:sz w:val="28"/>
          <w:szCs w:val="28"/>
        </w:rPr>
        <w:t xml:space="preserve">bảo đảm các nguyên tắc về bình đẳng giới và </w:t>
      </w:r>
      <w:r w:rsidR="00BA1545" w:rsidRPr="00F16737">
        <w:rPr>
          <w:rFonts w:ascii="Times New Roman" w:hAnsi="Times New Roman"/>
          <w:color w:val="auto"/>
          <w:sz w:val="28"/>
          <w:szCs w:val="28"/>
        </w:rPr>
        <w:t xml:space="preserve">không </w:t>
      </w:r>
      <w:r w:rsidR="00D7581A" w:rsidRPr="00F16737">
        <w:rPr>
          <w:rFonts w:ascii="Times New Roman" w:hAnsi="Times New Roman"/>
          <w:color w:val="auto"/>
          <w:sz w:val="28"/>
          <w:szCs w:val="28"/>
        </w:rPr>
        <w:t xml:space="preserve">làm </w:t>
      </w:r>
      <w:r w:rsidR="00BA1545" w:rsidRPr="00F16737">
        <w:rPr>
          <w:rFonts w:ascii="Times New Roman" w:hAnsi="Times New Roman"/>
          <w:color w:val="auto"/>
          <w:sz w:val="28"/>
          <w:szCs w:val="28"/>
        </w:rPr>
        <w:t>phát sinh quy định thủ tục hành chính.</w:t>
      </w:r>
    </w:p>
    <w:p w14:paraId="6BFEAC9A" w14:textId="6346125D" w:rsidR="004F31EE" w:rsidRPr="00F16737" w:rsidRDefault="004F31EE" w:rsidP="00E825A9">
      <w:pPr>
        <w:spacing w:after="60" w:line="264" w:lineRule="auto"/>
        <w:ind w:firstLine="720"/>
        <w:jc w:val="both"/>
        <w:rPr>
          <w:rFonts w:ascii="Times New Roman" w:eastAsia="Times New Roman" w:hAnsi="Times New Roman" w:cs="Times New Roman"/>
          <w:bCs/>
          <w:color w:val="auto"/>
          <w:sz w:val="28"/>
          <w:szCs w:val="28"/>
        </w:rPr>
      </w:pPr>
      <w:r w:rsidRPr="00F16737">
        <w:rPr>
          <w:rFonts w:ascii="Times New Roman" w:eastAsia="Times New Roman" w:hAnsi="Times New Roman"/>
          <w:color w:val="auto"/>
          <w:sz w:val="28"/>
          <w:szCs w:val="28"/>
          <w:lang w:val="en-US"/>
        </w:rPr>
        <w:t>-</w:t>
      </w:r>
      <w:r w:rsidRPr="00F16737">
        <w:rPr>
          <w:rFonts w:ascii="Times New Roman" w:eastAsia="Times New Roman" w:hAnsi="Times New Roman"/>
          <w:color w:val="auto"/>
          <w:sz w:val="28"/>
          <w:szCs w:val="28"/>
        </w:rPr>
        <w:t xml:space="preserve"> </w:t>
      </w:r>
      <w:r w:rsidRPr="00F16737">
        <w:rPr>
          <w:rFonts w:ascii="Times New Roman" w:eastAsia="Times New Roman" w:hAnsi="Times New Roman" w:cs="Times New Roman"/>
          <w:bCs/>
          <w:color w:val="auto"/>
          <w:sz w:val="28"/>
          <w:szCs w:val="28"/>
        </w:rPr>
        <w:t xml:space="preserve">Bám sát 03 Nghị quyết (Nghị quyết số 298/NQ-CP ngày 26/9/2025 của Chính phủ ban hành Kế hoạch hành động của Chính phủ thực hiện Thông báo kết luận số 81-TB/TW ngày 18/7/2025 của Bộ Chính trị về chủ trương đầu tư xây dựng trường học cho các xã biên giới; Nghị quyết số 71-NQ/TW ngày 22/8/2025 của Bộ Chính trị về đột phá phát triển giáo dục và đào tạo; Nghị quyết số 281/NQ-CP ngày 15/9/2025 của Chính phủ ban hành Chương trình hành động của Chính phủ thực hiện Nghị quyết số 71-NQ/TW ngày 22/8/2025 của Bộ Chính trị về đột phá phát triển giáo dục và đào tạo) đối với mô hình trường này; </w:t>
      </w:r>
    </w:p>
    <w:p w14:paraId="243089A2" w14:textId="7CB7D5A6" w:rsidR="004F31EE" w:rsidRPr="00F16737" w:rsidRDefault="004F31EE" w:rsidP="00E825A9">
      <w:pPr>
        <w:spacing w:after="60" w:line="264" w:lineRule="auto"/>
        <w:ind w:firstLine="720"/>
        <w:jc w:val="both"/>
        <w:rPr>
          <w:rFonts w:ascii="Times New Roman" w:eastAsia="Times New Roman" w:hAnsi="Times New Roman" w:cs="Times New Roman"/>
          <w:bCs/>
          <w:color w:val="auto"/>
          <w:sz w:val="28"/>
          <w:szCs w:val="28"/>
        </w:rPr>
      </w:pPr>
      <w:r w:rsidRPr="00F16737">
        <w:rPr>
          <w:rFonts w:ascii="Times New Roman" w:eastAsia="Times New Roman" w:hAnsi="Times New Roman" w:cs="Times New Roman"/>
          <w:bCs/>
          <w:color w:val="auto"/>
          <w:sz w:val="28"/>
          <w:szCs w:val="28"/>
          <w:lang w:val="en-US"/>
        </w:rPr>
        <w:t>-</w:t>
      </w:r>
      <w:r w:rsidRPr="00F16737">
        <w:rPr>
          <w:rFonts w:ascii="Times New Roman" w:eastAsia="Times New Roman" w:hAnsi="Times New Roman" w:cs="Times New Roman"/>
          <w:bCs/>
          <w:color w:val="auto"/>
          <w:sz w:val="28"/>
          <w:szCs w:val="28"/>
        </w:rPr>
        <w:t xml:space="preserve"> Kế thừa các quy định hiện hành có liên quan; tiếp cận mô hình trường theo hướng mở, phù hợp với điều kiện thực tiễn của địa phương; thể hiện được tính đặc thù chuyên biệt của loại hình trường lần đầu xuất hiện tại xã biên giới; đồng thời làm nổi bật tính ưu việt trong việc hiện thực hóa quan điểm của Đảng về chăm lo đời sống nhân dân vùng biên giới, góp phần củng cố an ninh quốc gia.</w:t>
      </w:r>
    </w:p>
    <w:p w14:paraId="751CBEBA" w14:textId="43BEBD1A" w:rsidR="004F31EE" w:rsidRPr="00AE1BEB" w:rsidRDefault="004F31EE" w:rsidP="00E825A9">
      <w:pPr>
        <w:pStyle w:val="ListParagraph"/>
        <w:widowControl/>
        <w:numPr>
          <w:ilvl w:val="0"/>
          <w:numId w:val="6"/>
        </w:numPr>
        <w:spacing w:after="60" w:line="264" w:lineRule="auto"/>
        <w:jc w:val="both"/>
        <w:rPr>
          <w:rFonts w:ascii="Times New Roman" w:eastAsia="Times New Roman" w:hAnsi="Times New Roman" w:cs="Times New Roman"/>
          <w:b/>
          <w:bCs/>
          <w:color w:val="auto"/>
          <w:sz w:val="28"/>
          <w:szCs w:val="28"/>
        </w:rPr>
      </w:pPr>
      <w:r w:rsidRPr="00AE1BEB">
        <w:rPr>
          <w:rFonts w:ascii="Times New Roman" w:eastAsia="Times New Roman" w:hAnsi="Times New Roman" w:cs="Times New Roman"/>
          <w:b/>
          <w:bCs/>
          <w:color w:val="auto"/>
          <w:sz w:val="28"/>
          <w:szCs w:val="28"/>
        </w:rPr>
        <w:t>Nguyên tắc</w:t>
      </w:r>
    </w:p>
    <w:p w14:paraId="6ACDCC38" w14:textId="77777777" w:rsidR="004F31EE" w:rsidRPr="00F16737" w:rsidRDefault="004F31EE" w:rsidP="00E825A9">
      <w:pPr>
        <w:spacing w:after="60" w:line="264" w:lineRule="auto"/>
        <w:jc w:val="both"/>
        <w:rPr>
          <w:rFonts w:ascii="Times New Roman" w:eastAsia="Times New Roman" w:hAnsi="Times New Roman" w:cs="Times New Roman"/>
          <w:bCs/>
          <w:color w:val="auto"/>
          <w:sz w:val="28"/>
          <w:szCs w:val="28"/>
        </w:rPr>
      </w:pPr>
      <w:r w:rsidRPr="00F16737">
        <w:rPr>
          <w:rFonts w:ascii="Times New Roman" w:eastAsia="Times New Roman" w:hAnsi="Times New Roman" w:cs="Times New Roman"/>
          <w:b/>
          <w:i/>
          <w:iCs/>
          <w:color w:val="auto"/>
          <w:spacing w:val="-6"/>
          <w:sz w:val="28"/>
          <w:szCs w:val="28"/>
        </w:rPr>
        <w:tab/>
        <w:t xml:space="preserve">- </w:t>
      </w:r>
      <w:r w:rsidRPr="00F16737">
        <w:rPr>
          <w:rFonts w:ascii="Times New Roman" w:eastAsia="Times New Roman" w:hAnsi="Times New Roman" w:cs="Times New Roman"/>
          <w:bCs/>
          <w:color w:val="auto"/>
          <w:spacing w:val="-6"/>
          <w:sz w:val="28"/>
          <w:szCs w:val="28"/>
        </w:rPr>
        <w:t>Trường</w:t>
      </w:r>
      <w:r w:rsidRPr="00F16737">
        <w:rPr>
          <w:rFonts w:ascii="Times New Roman" w:eastAsia="Times New Roman" w:hAnsi="Times New Roman" w:cs="Times New Roman"/>
          <w:b/>
          <w:i/>
          <w:iCs/>
          <w:color w:val="auto"/>
          <w:spacing w:val="-6"/>
          <w:sz w:val="28"/>
          <w:szCs w:val="28"/>
        </w:rPr>
        <w:t xml:space="preserve"> </w:t>
      </w:r>
      <w:r w:rsidRPr="00F16737">
        <w:rPr>
          <w:rFonts w:ascii="Times New Roman" w:eastAsia="Times New Roman" w:hAnsi="Times New Roman" w:cs="Times New Roman"/>
          <w:bCs/>
          <w:color w:val="auto"/>
          <w:sz w:val="28"/>
          <w:szCs w:val="28"/>
        </w:rPr>
        <w:t>phổ thông nội trú trước hết là một trường phổ thông phải đảm bảo các quy định tại Điều lệ trường tiểu học, Điều lệ trường THCS, trường THPT và trường phổ thông có nhiều cấp học (Điều lệ trường phổ thông).</w:t>
      </w:r>
    </w:p>
    <w:p w14:paraId="74207AD9" w14:textId="77777777" w:rsidR="004F31EE" w:rsidRPr="00F16737" w:rsidRDefault="004F31EE" w:rsidP="00E825A9">
      <w:pPr>
        <w:spacing w:after="60" w:line="264" w:lineRule="auto"/>
        <w:jc w:val="both"/>
        <w:rPr>
          <w:rFonts w:ascii="Times New Roman" w:eastAsia="Times New Roman" w:hAnsi="Times New Roman" w:cs="Times New Roman"/>
          <w:color w:val="auto"/>
          <w:sz w:val="28"/>
          <w:szCs w:val="28"/>
        </w:rPr>
      </w:pPr>
      <w:r w:rsidRPr="00F16737">
        <w:rPr>
          <w:rFonts w:ascii="Times New Roman" w:eastAsia="Times New Roman" w:hAnsi="Times New Roman" w:cs="Times New Roman"/>
          <w:bCs/>
          <w:color w:val="auto"/>
          <w:sz w:val="28"/>
          <w:szCs w:val="28"/>
        </w:rPr>
        <w:tab/>
      </w:r>
      <w:r w:rsidRPr="00F16737">
        <w:rPr>
          <w:rFonts w:ascii="Times New Roman" w:eastAsia="Times New Roman" w:hAnsi="Times New Roman" w:cs="Times New Roman"/>
          <w:b/>
          <w:i/>
          <w:iCs/>
          <w:color w:val="auto"/>
          <w:spacing w:val="-6"/>
          <w:sz w:val="28"/>
          <w:szCs w:val="28"/>
        </w:rPr>
        <w:t xml:space="preserve">- </w:t>
      </w:r>
      <w:r w:rsidRPr="00F16737">
        <w:rPr>
          <w:rFonts w:ascii="Times New Roman" w:eastAsia="Times New Roman" w:hAnsi="Times New Roman" w:cs="Times New Roman"/>
          <w:iCs/>
          <w:color w:val="auto"/>
          <w:spacing w:val="-6"/>
          <w:sz w:val="28"/>
          <w:szCs w:val="28"/>
        </w:rPr>
        <w:t>Theo</w:t>
      </w:r>
      <w:r w:rsidRPr="00F16737">
        <w:rPr>
          <w:rFonts w:ascii="Times New Roman" w:eastAsia="Times New Roman" w:hAnsi="Times New Roman" w:cs="Times New Roman"/>
          <w:b/>
          <w:i/>
          <w:iCs/>
          <w:color w:val="auto"/>
          <w:spacing w:val="-6"/>
          <w:sz w:val="28"/>
          <w:szCs w:val="28"/>
        </w:rPr>
        <w:t xml:space="preserve"> </w:t>
      </w:r>
      <w:r w:rsidRPr="00F16737">
        <w:rPr>
          <w:rFonts w:ascii="Times New Roman" w:eastAsia="Times New Roman" w:hAnsi="Times New Roman" w:cs="Times New Roman"/>
          <w:bCs/>
          <w:color w:val="auto"/>
          <w:sz w:val="28"/>
          <w:szCs w:val="28"/>
        </w:rPr>
        <w:t xml:space="preserve">quy định tại Điều 61 và Điều 85 </w:t>
      </w:r>
      <w:r w:rsidRPr="00F16737">
        <w:rPr>
          <w:rFonts w:ascii="Times New Roman" w:eastAsia="Times New Roman" w:hAnsi="Times New Roman" w:cs="Times New Roman"/>
          <w:color w:val="auto"/>
          <w:sz w:val="28"/>
          <w:szCs w:val="28"/>
        </w:rPr>
        <w:t xml:space="preserve">Luật sửa đổi, bổ sung một số điều Luật Giáo dục, </w:t>
      </w:r>
      <w:r w:rsidRPr="00F16737">
        <w:rPr>
          <w:rFonts w:ascii="Times New Roman" w:eastAsia="Times New Roman" w:hAnsi="Times New Roman" w:cs="Times New Roman"/>
          <w:bCs/>
          <w:color w:val="auto"/>
          <w:spacing w:val="-6"/>
          <w:sz w:val="28"/>
          <w:szCs w:val="28"/>
        </w:rPr>
        <w:t>Trường</w:t>
      </w:r>
      <w:r w:rsidRPr="00F16737">
        <w:rPr>
          <w:rFonts w:ascii="Times New Roman" w:eastAsia="Times New Roman" w:hAnsi="Times New Roman" w:cs="Times New Roman"/>
          <w:b/>
          <w:i/>
          <w:iCs/>
          <w:color w:val="auto"/>
          <w:spacing w:val="-6"/>
          <w:sz w:val="28"/>
          <w:szCs w:val="28"/>
        </w:rPr>
        <w:t xml:space="preserve"> </w:t>
      </w:r>
      <w:r w:rsidRPr="00F16737">
        <w:rPr>
          <w:rFonts w:ascii="Times New Roman" w:eastAsia="Times New Roman" w:hAnsi="Times New Roman" w:cs="Times New Roman"/>
          <w:bCs/>
          <w:color w:val="auto"/>
          <w:sz w:val="28"/>
          <w:szCs w:val="28"/>
        </w:rPr>
        <w:t>phổ thông nội trú là trường chuyên biệt, có</w:t>
      </w:r>
      <w:r w:rsidRPr="00F16737">
        <w:rPr>
          <w:rFonts w:ascii="Times New Roman" w:eastAsia="Times New Roman" w:hAnsi="Times New Roman" w:cs="Times New Roman"/>
          <w:color w:val="auto"/>
          <w:sz w:val="28"/>
          <w:szCs w:val="28"/>
        </w:rPr>
        <w:t xml:space="preserve"> Quy chế tổ chức và hoạt động riêng. Quy chế tổ chức hoạt động chỉ quy định những nội dung mang tính chất đặc thù, chuyên biệt riêng.</w:t>
      </w:r>
    </w:p>
    <w:p w14:paraId="1D15D670" w14:textId="77777777" w:rsidR="004F31EE" w:rsidRPr="00F16737" w:rsidRDefault="004F31EE" w:rsidP="00E825A9">
      <w:pPr>
        <w:spacing w:after="60" w:line="264" w:lineRule="auto"/>
        <w:ind w:firstLine="720"/>
        <w:jc w:val="both"/>
        <w:rPr>
          <w:rFonts w:ascii="Times New Roman" w:eastAsia="Times New Roman" w:hAnsi="Times New Roman" w:cs="Times New Roman"/>
          <w:color w:val="auto"/>
          <w:sz w:val="28"/>
          <w:szCs w:val="28"/>
        </w:rPr>
      </w:pPr>
      <w:r w:rsidRPr="00F16737">
        <w:rPr>
          <w:rFonts w:ascii="Times New Roman" w:eastAsia="Times New Roman" w:hAnsi="Times New Roman" w:cs="Times New Roman"/>
          <w:b/>
          <w:i/>
          <w:iCs/>
          <w:color w:val="auto"/>
          <w:spacing w:val="-6"/>
          <w:sz w:val="28"/>
          <w:szCs w:val="28"/>
        </w:rPr>
        <w:t xml:space="preserve">- </w:t>
      </w:r>
      <w:r w:rsidRPr="00F16737">
        <w:rPr>
          <w:rFonts w:ascii="Times New Roman" w:eastAsia="Times New Roman" w:hAnsi="Times New Roman" w:cs="Times New Roman"/>
          <w:bCs/>
          <w:color w:val="auto"/>
          <w:spacing w:val="-6"/>
          <w:sz w:val="28"/>
          <w:szCs w:val="28"/>
        </w:rPr>
        <w:t>Trường</w:t>
      </w:r>
      <w:r w:rsidRPr="00F16737">
        <w:rPr>
          <w:rFonts w:ascii="Times New Roman" w:eastAsia="Times New Roman" w:hAnsi="Times New Roman" w:cs="Times New Roman"/>
          <w:b/>
          <w:i/>
          <w:iCs/>
          <w:color w:val="auto"/>
          <w:spacing w:val="-6"/>
          <w:sz w:val="28"/>
          <w:szCs w:val="28"/>
        </w:rPr>
        <w:t xml:space="preserve"> </w:t>
      </w:r>
      <w:r w:rsidRPr="00F16737">
        <w:rPr>
          <w:rFonts w:ascii="Times New Roman" w:eastAsia="Times New Roman" w:hAnsi="Times New Roman" w:cs="Times New Roman"/>
          <w:bCs/>
          <w:color w:val="auto"/>
          <w:sz w:val="28"/>
          <w:szCs w:val="28"/>
        </w:rPr>
        <w:t xml:space="preserve">phổ thông nội trú </w:t>
      </w:r>
      <w:r w:rsidRPr="00F16737">
        <w:rPr>
          <w:rFonts w:ascii="Times New Roman" w:eastAsia="Times New Roman" w:hAnsi="Times New Roman" w:cs="Times New Roman"/>
          <w:color w:val="auto"/>
          <w:sz w:val="28"/>
          <w:szCs w:val="28"/>
        </w:rPr>
        <w:t xml:space="preserve">được Nhà nước thành lập tại các xã biên giới dành cho học sinh </w:t>
      </w:r>
      <w:r w:rsidRPr="00F16737">
        <w:rPr>
          <w:rFonts w:ascii="Times New Roman" w:eastAsia="Calibri" w:hAnsi="Times New Roman" w:cs="Times New Roman"/>
          <w:color w:val="auto"/>
          <w:sz w:val="28"/>
          <w:szCs w:val="28"/>
        </w:rPr>
        <w:t xml:space="preserve">trong độ tuổi quy định theo từng cấp học, thuộc gia đình thường </w:t>
      </w:r>
      <w:r w:rsidRPr="00F16737">
        <w:rPr>
          <w:rFonts w:ascii="Times New Roman" w:eastAsia="Calibri" w:hAnsi="Times New Roman" w:cs="Times New Roman"/>
          <w:color w:val="auto"/>
          <w:sz w:val="28"/>
          <w:szCs w:val="28"/>
        </w:rPr>
        <w:lastRenderedPageBreak/>
        <w:t>trú tại các xã biên giới</w:t>
      </w:r>
      <w:r w:rsidRPr="00F16737">
        <w:rPr>
          <w:rFonts w:ascii="Times New Roman" w:eastAsia="Times New Roman" w:hAnsi="Times New Roman" w:cs="Times New Roman"/>
          <w:color w:val="auto"/>
          <w:sz w:val="28"/>
          <w:szCs w:val="28"/>
        </w:rPr>
        <w:t xml:space="preserve">, học sinh tại các nước láng giềng (theo quy định của pháp luật Việt Nam) nhằm mục tiêu nâng cao dân trí, tạo nguồn đào tạo nguồn nhân lực có chất lượng cho vùng biên giới và thực hiện gắn kết biên giới, giao lưu  nhân dân tại các xã biên giới. </w:t>
      </w:r>
    </w:p>
    <w:p w14:paraId="69D0470C" w14:textId="77777777" w:rsidR="004F31EE" w:rsidRPr="00F16737" w:rsidRDefault="004F31EE" w:rsidP="00E825A9">
      <w:pPr>
        <w:spacing w:after="60" w:line="264" w:lineRule="auto"/>
        <w:ind w:firstLine="720"/>
        <w:jc w:val="both"/>
        <w:rPr>
          <w:rFonts w:ascii="Times New Roman" w:eastAsia="Times New Roman" w:hAnsi="Times New Roman" w:cs="Times New Roman"/>
          <w:color w:val="auto"/>
          <w:sz w:val="28"/>
          <w:szCs w:val="28"/>
        </w:rPr>
      </w:pPr>
      <w:r w:rsidRPr="00F16737">
        <w:rPr>
          <w:rFonts w:ascii="Times New Roman" w:eastAsia="Times New Roman" w:hAnsi="Times New Roman" w:cs="Times New Roman"/>
          <w:color w:val="auto"/>
          <w:sz w:val="28"/>
          <w:szCs w:val="28"/>
        </w:rPr>
        <w:t>- Các chính sách được xây dựng thể hiện tính ưu việt để thục hiện chủ trương Đảng, nhà nước chăm lo cho người dân ở khu vực biên giới, góp phần bảo đảm quốc phòng, an ninh. Đối tượng tuyển sinh mở, bảo đảm công bằng trong tiếp cận giáo dục; kinh phí cho cơ sở giáo dục được thiết kế theo nguyên tắc của luật ngân sách, bảo đảm chi cho tất cả các nhiệm vụ của nhà trường.</w:t>
      </w:r>
    </w:p>
    <w:p w14:paraId="301B5D84" w14:textId="2AEE1553" w:rsidR="00516BC9" w:rsidRPr="00F16737" w:rsidRDefault="00AE1BEB" w:rsidP="00E825A9">
      <w:pPr>
        <w:tabs>
          <w:tab w:val="right" w:leader="dot" w:pos="7920"/>
        </w:tabs>
        <w:spacing w:after="60" w:line="264" w:lineRule="auto"/>
        <w:ind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lang w:val="en-US"/>
        </w:rPr>
        <w:t>I</w:t>
      </w:r>
      <w:r w:rsidR="00B76A76">
        <w:rPr>
          <w:rFonts w:ascii="Times New Roman" w:hAnsi="Times New Roman" w:cs="Times New Roman"/>
          <w:b/>
          <w:color w:val="auto"/>
          <w:sz w:val="28"/>
          <w:szCs w:val="28"/>
          <w:lang w:val="en-US"/>
        </w:rPr>
        <w:t>II</w:t>
      </w:r>
      <w:r>
        <w:rPr>
          <w:rFonts w:ascii="Times New Roman" w:hAnsi="Times New Roman" w:cs="Times New Roman"/>
          <w:b/>
          <w:color w:val="auto"/>
          <w:sz w:val="28"/>
          <w:szCs w:val="28"/>
          <w:lang w:val="en-US"/>
        </w:rPr>
        <w:t xml:space="preserve">. </w:t>
      </w:r>
      <w:r w:rsidR="00516BC9" w:rsidRPr="00F16737">
        <w:rPr>
          <w:rFonts w:ascii="Times New Roman" w:hAnsi="Times New Roman" w:cs="Times New Roman"/>
          <w:b/>
          <w:color w:val="auto"/>
          <w:sz w:val="28"/>
          <w:szCs w:val="28"/>
        </w:rPr>
        <w:t>QUÁ TRÌNH XÂY DỰNG DỰ THẢO NGHỊ ĐỊNH</w:t>
      </w:r>
    </w:p>
    <w:p w14:paraId="24DF5644" w14:textId="78D2651C" w:rsidR="00516BC9" w:rsidRPr="00F16737" w:rsidRDefault="00516BC9" w:rsidP="00E825A9">
      <w:pPr>
        <w:tabs>
          <w:tab w:val="left" w:pos="142"/>
        </w:tabs>
        <w:spacing w:after="60" w:line="264" w:lineRule="auto"/>
        <w:ind w:firstLine="720"/>
        <w:jc w:val="both"/>
        <w:rPr>
          <w:rFonts w:ascii="Times New Roman" w:hAnsi="Times New Roman" w:cs="Times New Roman"/>
          <w:color w:val="auto"/>
          <w:spacing w:val="-2"/>
          <w:sz w:val="28"/>
          <w:szCs w:val="28"/>
        </w:rPr>
      </w:pPr>
      <w:r w:rsidRPr="00F16737">
        <w:rPr>
          <w:rFonts w:ascii="Times New Roman" w:hAnsi="Times New Roman" w:cs="Times New Roman"/>
          <w:color w:val="auto"/>
          <w:spacing w:val="-2"/>
          <w:sz w:val="28"/>
          <w:szCs w:val="28"/>
        </w:rPr>
        <w:t>Nghị định</w:t>
      </w:r>
      <w:r w:rsidR="006C3E8D" w:rsidRPr="00F16737">
        <w:rPr>
          <w:rFonts w:ascii="Times New Roman" w:hAnsi="Times New Roman" w:cs="Times New Roman"/>
          <w:color w:val="auto"/>
          <w:spacing w:val="-2"/>
          <w:sz w:val="28"/>
          <w:szCs w:val="28"/>
          <w:lang w:val="en-US"/>
        </w:rPr>
        <w:t xml:space="preserve"> là văn bản ban hành mới,</w:t>
      </w:r>
      <w:r w:rsidR="00024AA5" w:rsidRPr="00F16737">
        <w:rPr>
          <w:rFonts w:ascii="Times New Roman" w:hAnsi="Times New Roman" w:cs="Times New Roman"/>
          <w:color w:val="auto"/>
          <w:spacing w:val="-2"/>
          <w:sz w:val="28"/>
          <w:szCs w:val="28"/>
          <w:lang w:val="en-US"/>
        </w:rPr>
        <w:t xml:space="preserve"> </w:t>
      </w:r>
      <w:r w:rsidR="006C3E8D" w:rsidRPr="00F16737">
        <w:rPr>
          <w:rFonts w:ascii="Times New Roman" w:hAnsi="Times New Roman" w:cs="Times New Roman"/>
          <w:color w:val="auto"/>
          <w:spacing w:val="-2"/>
          <w:sz w:val="28"/>
          <w:szCs w:val="28"/>
          <w:lang w:val="en-US"/>
        </w:rPr>
        <w:t>thực hiện</w:t>
      </w:r>
      <w:r w:rsidRPr="00F16737">
        <w:rPr>
          <w:rFonts w:ascii="Times New Roman" w:hAnsi="Times New Roman" w:cs="Times New Roman"/>
          <w:color w:val="auto"/>
          <w:spacing w:val="-2"/>
          <w:sz w:val="28"/>
          <w:szCs w:val="28"/>
        </w:rPr>
        <w:t xml:space="preserve"> quy định của pháp luật về xây dựng văn bản quy phạm pháp luật</w:t>
      </w:r>
      <w:r w:rsidR="00B143E3" w:rsidRPr="00F16737">
        <w:rPr>
          <w:rFonts w:ascii="Times New Roman" w:hAnsi="Times New Roman" w:cs="Times New Roman"/>
          <w:color w:val="auto"/>
          <w:spacing w:val="-2"/>
          <w:sz w:val="28"/>
          <w:szCs w:val="28"/>
          <w:lang w:val="en-US"/>
        </w:rPr>
        <w:t xml:space="preserve"> theo trình tự, thủ tục </w:t>
      </w:r>
      <w:r w:rsidR="004F31EE" w:rsidRPr="00F16737">
        <w:rPr>
          <w:rFonts w:ascii="Times New Roman" w:hAnsi="Times New Roman" w:cs="Times New Roman"/>
          <w:color w:val="auto"/>
          <w:spacing w:val="-2"/>
          <w:sz w:val="28"/>
          <w:szCs w:val="28"/>
          <w:lang w:val="en-US"/>
        </w:rPr>
        <w:t>thông thường</w:t>
      </w:r>
      <w:r w:rsidRPr="00F16737">
        <w:rPr>
          <w:rFonts w:ascii="Times New Roman" w:hAnsi="Times New Roman" w:cs="Times New Roman"/>
          <w:color w:val="auto"/>
          <w:spacing w:val="-2"/>
          <w:sz w:val="28"/>
          <w:szCs w:val="28"/>
        </w:rPr>
        <w:t xml:space="preserve">. </w:t>
      </w:r>
      <w:r w:rsidR="00024AA5" w:rsidRPr="00F16737">
        <w:rPr>
          <w:rFonts w:ascii="Times New Roman" w:hAnsi="Times New Roman" w:cs="Times New Roman"/>
          <w:color w:val="auto"/>
          <w:spacing w:val="-2"/>
          <w:sz w:val="28"/>
          <w:szCs w:val="28"/>
          <w:lang w:val="en-US"/>
        </w:rPr>
        <w:t>Cụ thể:</w:t>
      </w:r>
    </w:p>
    <w:p w14:paraId="6B386C81" w14:textId="1A806A5D" w:rsidR="00E41CC4" w:rsidRPr="00F16737" w:rsidRDefault="00516BC9" w:rsidP="00E825A9">
      <w:pPr>
        <w:tabs>
          <w:tab w:val="left" w:pos="142"/>
        </w:tabs>
        <w:spacing w:after="60" w:line="264" w:lineRule="auto"/>
        <w:ind w:firstLine="720"/>
        <w:jc w:val="both"/>
        <w:rPr>
          <w:rFonts w:ascii="Times New Roman" w:hAnsi="Times New Roman" w:cs="Times New Roman"/>
          <w:color w:val="auto"/>
          <w:spacing w:val="-2"/>
          <w:sz w:val="28"/>
          <w:szCs w:val="28"/>
        </w:rPr>
      </w:pPr>
      <w:r w:rsidRPr="00F16737">
        <w:rPr>
          <w:rFonts w:ascii="Times New Roman" w:hAnsi="Times New Roman" w:cs="Times New Roman"/>
          <w:color w:val="auto"/>
          <w:spacing w:val="-2"/>
          <w:sz w:val="28"/>
          <w:szCs w:val="28"/>
        </w:rPr>
        <w:t xml:space="preserve">- Đã </w:t>
      </w:r>
      <w:r w:rsidR="004F31EE" w:rsidRPr="00F16737">
        <w:rPr>
          <w:rFonts w:ascii="Times New Roman" w:hAnsi="Times New Roman" w:cs="Times New Roman"/>
          <w:color w:val="auto"/>
          <w:spacing w:val="-2"/>
          <w:sz w:val="28"/>
          <w:szCs w:val="28"/>
          <w:lang w:val="en-US"/>
        </w:rPr>
        <w:t xml:space="preserve">thực hiện đúng các trình tự, thủ tục xây dựng dự thảo Nghị định theo quy định tại Luật ban hành văn bản quy phạm pháp luật và các văn bản hướng dẫn. </w:t>
      </w:r>
      <w:r w:rsidR="00AF35A6">
        <w:rPr>
          <w:rFonts w:ascii="Times New Roman" w:hAnsi="Times New Roman" w:cs="Times New Roman"/>
          <w:color w:val="auto"/>
          <w:spacing w:val="-2"/>
          <w:sz w:val="28"/>
          <w:szCs w:val="28"/>
          <w:lang w:val="en-US"/>
        </w:rPr>
        <w:t xml:space="preserve"> Ngày 06/02/2026, Bộ GDĐT đã tổ chức Hội nghị toàn quốc để lấy ý kiến góp ý đối với dự thảo Nghị định với sự tham gia đầy đủ của 22 tỉnh, thành phố biên giới và nhận được sự nhất trí cao đối với các nội dung của dự thảo. </w:t>
      </w:r>
      <w:bookmarkStart w:id="5" w:name="_GoBack"/>
      <w:bookmarkEnd w:id="5"/>
    </w:p>
    <w:p w14:paraId="6B24BDE9" w14:textId="477F6F65" w:rsidR="00E41CC4" w:rsidRPr="00F16737" w:rsidRDefault="00E41CC4" w:rsidP="00E825A9">
      <w:pPr>
        <w:tabs>
          <w:tab w:val="left" w:pos="142"/>
        </w:tabs>
        <w:spacing w:after="60" w:line="264" w:lineRule="auto"/>
        <w:ind w:firstLine="720"/>
        <w:jc w:val="both"/>
        <w:rPr>
          <w:rFonts w:ascii="Times New Roman" w:hAnsi="Times New Roman" w:cs="Times New Roman"/>
          <w:color w:val="auto"/>
          <w:spacing w:val="-2"/>
          <w:sz w:val="28"/>
          <w:szCs w:val="28"/>
          <w:lang w:val="en-US"/>
        </w:rPr>
      </w:pPr>
      <w:r w:rsidRPr="00F16737">
        <w:rPr>
          <w:rFonts w:ascii="Times New Roman" w:hAnsi="Times New Roman" w:cs="Times New Roman"/>
          <w:color w:val="auto"/>
          <w:spacing w:val="-2"/>
          <w:sz w:val="28"/>
          <w:szCs w:val="28"/>
        </w:rPr>
        <w:t>- Đã rà soát</w:t>
      </w:r>
      <w:r w:rsidRPr="00F16737">
        <w:rPr>
          <w:rFonts w:ascii="Times New Roman" w:hAnsi="Times New Roman" w:cs="Times New Roman"/>
          <w:color w:val="auto"/>
          <w:spacing w:val="-2"/>
          <w:sz w:val="28"/>
          <w:szCs w:val="28"/>
          <w:lang w:val="en-US"/>
        </w:rPr>
        <w:t xml:space="preserve"> các chủ trương, đường lối của Đảng,</w:t>
      </w:r>
      <w:r w:rsidRPr="00F16737">
        <w:rPr>
          <w:rFonts w:ascii="Times New Roman" w:hAnsi="Times New Roman" w:cs="Times New Roman"/>
          <w:color w:val="auto"/>
          <w:spacing w:val="-2"/>
          <w:sz w:val="28"/>
          <w:szCs w:val="28"/>
        </w:rPr>
        <w:t xml:space="preserve"> hệ thống văn bản quy phạm pháp luật</w:t>
      </w:r>
      <w:r w:rsidRPr="00F16737">
        <w:rPr>
          <w:rFonts w:ascii="Times New Roman" w:hAnsi="Times New Roman" w:cs="Times New Roman"/>
          <w:color w:val="auto"/>
          <w:spacing w:val="-2"/>
          <w:sz w:val="28"/>
          <w:szCs w:val="28"/>
          <w:lang w:val="en-US"/>
        </w:rPr>
        <w:t>,</w:t>
      </w:r>
      <w:r w:rsidRPr="00F16737">
        <w:rPr>
          <w:rFonts w:ascii="Times New Roman" w:hAnsi="Times New Roman" w:cs="Times New Roman"/>
          <w:color w:val="auto"/>
          <w:spacing w:val="-2"/>
          <w:sz w:val="28"/>
          <w:szCs w:val="28"/>
        </w:rPr>
        <w:t xml:space="preserve"> các điều ước quốc tế</w:t>
      </w:r>
      <w:r w:rsidRPr="00F16737">
        <w:rPr>
          <w:rFonts w:ascii="Times New Roman" w:hAnsi="Times New Roman" w:cs="Times New Roman"/>
          <w:color w:val="auto"/>
          <w:spacing w:val="-2"/>
          <w:sz w:val="28"/>
          <w:szCs w:val="28"/>
          <w:lang w:val="en-US"/>
        </w:rPr>
        <w:t xml:space="preserve"> có liên quan đến dự thảo Nghị định, bảo đảm tính hợp hiến, hợp pháp, bảo đảm tương thích với các điều ước quốc tế, phù hợp với các quy định hiện hành của pháp luật có liên quan, không làm phát sinh thủ tục hành chính và không làm phát sinh các vấn đề về giới.</w:t>
      </w:r>
    </w:p>
    <w:p w14:paraId="69575F85" w14:textId="15317968" w:rsidR="00371D57" w:rsidRPr="00F16737" w:rsidRDefault="006C3E8D" w:rsidP="00E825A9">
      <w:pPr>
        <w:tabs>
          <w:tab w:val="left" w:pos="142"/>
        </w:tabs>
        <w:spacing w:after="60" w:line="264" w:lineRule="auto"/>
        <w:ind w:firstLine="720"/>
        <w:jc w:val="both"/>
        <w:rPr>
          <w:rFonts w:ascii="Times New Roman" w:hAnsi="Times New Roman" w:cs="Times New Roman"/>
          <w:color w:val="auto"/>
          <w:spacing w:val="-6"/>
          <w:sz w:val="28"/>
          <w:szCs w:val="28"/>
          <w:lang w:val="en-US"/>
        </w:rPr>
      </w:pPr>
      <w:r w:rsidRPr="00F16737">
        <w:rPr>
          <w:rFonts w:ascii="Times New Roman" w:hAnsi="Times New Roman" w:cs="Times New Roman"/>
          <w:b/>
          <w:i/>
          <w:color w:val="auto"/>
          <w:spacing w:val="-6"/>
          <w:sz w:val="28"/>
          <w:szCs w:val="28"/>
          <w:lang w:val="en-US"/>
        </w:rPr>
        <w:t xml:space="preserve">- </w:t>
      </w:r>
      <w:r w:rsidR="00E41CC4" w:rsidRPr="00F16737">
        <w:rPr>
          <w:rFonts w:ascii="Times New Roman" w:hAnsi="Times New Roman" w:cs="Times New Roman"/>
          <w:color w:val="auto"/>
          <w:spacing w:val="-6"/>
          <w:sz w:val="28"/>
          <w:szCs w:val="28"/>
          <w:lang w:val="en-US"/>
        </w:rPr>
        <w:t>Dự thảo Nghị định không quy định về phân cấp, phân quyền; bảo đảm phù hợp với quy định về nhiệm vụ, quyền hạn của cấp tỉnh và cấp xã theo chủ trương xây dựng chính quyền địa phương 02 cấp</w:t>
      </w:r>
      <w:r w:rsidR="0076059D" w:rsidRPr="00F16737">
        <w:rPr>
          <w:rFonts w:ascii="Times New Roman" w:hAnsi="Times New Roman" w:cs="Times New Roman"/>
          <w:color w:val="auto"/>
          <w:spacing w:val="-6"/>
          <w:sz w:val="28"/>
          <w:szCs w:val="28"/>
          <w:lang w:val="en-US"/>
        </w:rPr>
        <w:t>.</w:t>
      </w:r>
    </w:p>
    <w:p w14:paraId="494FDA39" w14:textId="38C98A76" w:rsidR="00AE1BEB" w:rsidRDefault="00FF7F70" w:rsidP="00E825A9">
      <w:pPr>
        <w:tabs>
          <w:tab w:val="right" w:leader="dot" w:pos="7920"/>
        </w:tabs>
        <w:spacing w:after="60" w:line="264" w:lineRule="auto"/>
        <w:ind w:firstLine="720"/>
        <w:jc w:val="both"/>
        <w:rPr>
          <w:rFonts w:ascii="Times New Roman" w:hAnsi="Times New Roman" w:cs="Times New Roman"/>
          <w:b/>
          <w:color w:val="auto"/>
          <w:sz w:val="28"/>
          <w:szCs w:val="28"/>
          <w:lang w:val="en-US"/>
        </w:rPr>
      </w:pPr>
      <w:r w:rsidRPr="00F16737">
        <w:rPr>
          <w:rFonts w:ascii="Times New Roman" w:hAnsi="Times New Roman" w:cs="Times New Roman"/>
          <w:b/>
          <w:color w:val="auto"/>
          <w:sz w:val="28"/>
          <w:szCs w:val="28"/>
        </w:rPr>
        <w:t>I</w:t>
      </w:r>
      <w:r w:rsidR="00B76A76">
        <w:rPr>
          <w:rFonts w:ascii="Times New Roman" w:hAnsi="Times New Roman" w:cs="Times New Roman"/>
          <w:b/>
          <w:color w:val="auto"/>
          <w:sz w:val="28"/>
          <w:szCs w:val="28"/>
          <w:lang w:val="en-US"/>
        </w:rPr>
        <w:t>II</w:t>
      </w:r>
      <w:r w:rsidR="00084F5F" w:rsidRPr="00F16737">
        <w:rPr>
          <w:rFonts w:ascii="Times New Roman" w:hAnsi="Times New Roman" w:cs="Times New Roman"/>
          <w:b/>
          <w:color w:val="auto"/>
          <w:sz w:val="28"/>
          <w:szCs w:val="28"/>
        </w:rPr>
        <w:t xml:space="preserve">. </w:t>
      </w:r>
      <w:r w:rsidR="00B76A76">
        <w:rPr>
          <w:rFonts w:ascii="Times New Roman" w:hAnsi="Times New Roman" w:cs="Times New Roman"/>
          <w:b/>
          <w:color w:val="auto"/>
          <w:sz w:val="28"/>
          <w:szCs w:val="28"/>
          <w:lang w:val="en-US"/>
        </w:rPr>
        <w:t>BỐ CỤC VÀ NỘI DUNG CƠ BẢN CỦA NGHỊ ĐỊNH</w:t>
      </w:r>
    </w:p>
    <w:p w14:paraId="4864DF45" w14:textId="60D64703" w:rsidR="00B76A76" w:rsidRPr="00B76A76" w:rsidRDefault="00B76A76" w:rsidP="00E825A9">
      <w:pPr>
        <w:pStyle w:val="ListParagraph"/>
        <w:numPr>
          <w:ilvl w:val="0"/>
          <w:numId w:val="7"/>
        </w:numPr>
        <w:tabs>
          <w:tab w:val="right" w:leader="dot" w:pos="7920"/>
        </w:tabs>
        <w:spacing w:after="60" w:line="264" w:lineRule="auto"/>
        <w:jc w:val="both"/>
        <w:rPr>
          <w:rFonts w:ascii="Times New Roman" w:hAnsi="Times New Roman" w:cs="Times New Roman"/>
          <w:b/>
          <w:i/>
          <w:color w:val="auto"/>
          <w:sz w:val="28"/>
          <w:szCs w:val="28"/>
          <w:lang w:val="es-MX"/>
        </w:rPr>
      </w:pPr>
      <w:r w:rsidRPr="00B76A76">
        <w:rPr>
          <w:rFonts w:ascii="Times New Roman" w:hAnsi="Times New Roman" w:cs="Times New Roman"/>
          <w:b/>
          <w:color w:val="auto"/>
          <w:sz w:val="28"/>
          <w:szCs w:val="28"/>
          <w:lang w:val="es-MX"/>
        </w:rPr>
        <w:t>Phạm vi điều chỉnh và đối tượng áp dụng</w:t>
      </w:r>
      <w:r w:rsidRPr="00B76A76">
        <w:rPr>
          <w:rFonts w:ascii="Times New Roman" w:hAnsi="Times New Roman" w:cs="Times New Roman"/>
          <w:b/>
          <w:i/>
          <w:color w:val="auto"/>
          <w:sz w:val="28"/>
          <w:szCs w:val="28"/>
          <w:lang w:val="es-MX"/>
        </w:rPr>
        <w:t xml:space="preserve"> </w:t>
      </w:r>
    </w:p>
    <w:p w14:paraId="35DE8ACF" w14:textId="5EA88611" w:rsidR="00B76A76" w:rsidRPr="00B76A76" w:rsidRDefault="00B76A76" w:rsidP="00E825A9">
      <w:pPr>
        <w:tabs>
          <w:tab w:val="right" w:leader="dot" w:pos="7920"/>
        </w:tabs>
        <w:spacing w:after="60" w:line="264" w:lineRule="auto"/>
        <w:jc w:val="both"/>
        <w:rPr>
          <w:rFonts w:ascii="Times New Roman" w:hAnsi="Times New Roman" w:cs="Times New Roman"/>
          <w:color w:val="auto"/>
          <w:sz w:val="28"/>
          <w:szCs w:val="28"/>
          <w:lang w:val="es-MX"/>
        </w:rPr>
      </w:pPr>
      <w:r>
        <w:rPr>
          <w:rFonts w:ascii="Times New Roman" w:hAnsi="Times New Roman" w:cs="Times New Roman"/>
          <w:color w:val="auto"/>
          <w:sz w:val="28"/>
          <w:szCs w:val="28"/>
          <w:lang w:val="es-MX"/>
        </w:rPr>
        <w:t xml:space="preserve">           </w:t>
      </w:r>
      <w:r w:rsidRPr="00B76A76">
        <w:rPr>
          <w:rFonts w:ascii="Times New Roman" w:hAnsi="Times New Roman" w:cs="Times New Roman"/>
          <w:color w:val="auto"/>
          <w:sz w:val="28"/>
          <w:szCs w:val="28"/>
          <w:lang w:val="es-MX"/>
        </w:rPr>
        <w:t>Phạm vi điều chỉnh và đối tượng áp dụng</w:t>
      </w:r>
      <w:r w:rsidRPr="00B76A76">
        <w:rPr>
          <w:rFonts w:ascii="Times New Roman" w:hAnsi="Times New Roman" w:cs="Times New Roman"/>
          <w:b/>
          <w:i/>
          <w:color w:val="auto"/>
          <w:sz w:val="28"/>
          <w:szCs w:val="28"/>
          <w:lang w:val="es-MX"/>
        </w:rPr>
        <w:t xml:space="preserve"> </w:t>
      </w:r>
      <w:r w:rsidRPr="00B76A76">
        <w:rPr>
          <w:rFonts w:ascii="Times New Roman" w:hAnsi="Times New Roman" w:cs="Times New Roman"/>
          <w:color w:val="auto"/>
          <w:sz w:val="28"/>
          <w:szCs w:val="28"/>
          <w:lang w:val="es-MX"/>
        </w:rPr>
        <w:t xml:space="preserve">quy định tại dự thảo Nghị định như sau: </w:t>
      </w:r>
    </w:p>
    <w:p w14:paraId="357FF9FF" w14:textId="77777777" w:rsidR="00B76A76" w:rsidRPr="00F16737" w:rsidRDefault="00B76A76" w:rsidP="00E825A9">
      <w:pPr>
        <w:pStyle w:val="BodyText"/>
        <w:spacing w:after="60" w:line="264" w:lineRule="auto"/>
        <w:ind w:firstLine="720"/>
        <w:rPr>
          <w:rFonts w:eastAsia="Courier New"/>
          <w:i/>
          <w:lang w:val="es-MX" w:eastAsia="vi-VN"/>
        </w:rPr>
      </w:pPr>
      <w:bookmarkStart w:id="6" w:name="_Hlk206781965"/>
      <w:bookmarkStart w:id="7" w:name="_Hlk209720769"/>
      <w:r w:rsidRPr="00F16737">
        <w:rPr>
          <w:rFonts w:eastAsia="Courier New"/>
          <w:i/>
          <w:lang w:val="es-MX" w:eastAsia="vi-VN"/>
        </w:rPr>
        <w:t xml:space="preserve">“1. </w:t>
      </w:r>
      <w:bookmarkStart w:id="8" w:name="_Hlk209976253"/>
      <w:r w:rsidRPr="00F16737">
        <w:rPr>
          <w:rFonts w:eastAsia="Courier New"/>
          <w:i/>
          <w:lang w:val="es-MX" w:eastAsia="vi-VN"/>
        </w:rPr>
        <w:t xml:space="preserve">Nghị định này quy định chính sách </w:t>
      </w:r>
      <w:bookmarkEnd w:id="6"/>
      <w:bookmarkEnd w:id="8"/>
      <w:r w:rsidRPr="00F16737">
        <w:rPr>
          <w:rFonts w:eastAsia="Courier New"/>
          <w:i/>
          <w:lang w:val="es-MX" w:eastAsia="vi-VN"/>
        </w:rPr>
        <w:t>cho học sinh trường phổ thông nội trú và trường phổ thông nội trú tại các xã biên giới đất liền</w:t>
      </w:r>
      <w:bookmarkEnd w:id="7"/>
      <w:r w:rsidRPr="00F16737">
        <w:rPr>
          <w:rFonts w:eastAsia="Courier New"/>
          <w:i/>
          <w:lang w:val="es-MX" w:eastAsia="vi-VN"/>
        </w:rPr>
        <w:t xml:space="preserve"> bao gồm: đối tượng áp dụng; mức hưởng chính sách; nguyên tắc xét duyệt hưởng chính sách; quy trình cấp phát gạo và kinh phí thực hiện chính sách; tổ chức thực hiện.</w:t>
      </w:r>
    </w:p>
    <w:p w14:paraId="09A67A77" w14:textId="77777777" w:rsidR="00B76A76" w:rsidRPr="00F16737" w:rsidRDefault="00B76A76" w:rsidP="00E825A9">
      <w:pPr>
        <w:spacing w:after="60" w:line="264" w:lineRule="auto"/>
        <w:ind w:firstLine="720"/>
        <w:jc w:val="both"/>
        <w:rPr>
          <w:rFonts w:ascii="Times New Roman" w:hAnsi="Times New Roman" w:cs="Times New Roman"/>
          <w:i/>
          <w:color w:val="auto"/>
          <w:sz w:val="28"/>
          <w:szCs w:val="28"/>
          <w:lang w:val="es-MX"/>
        </w:rPr>
      </w:pPr>
      <w:r w:rsidRPr="00F16737">
        <w:rPr>
          <w:rFonts w:ascii="Times New Roman" w:hAnsi="Times New Roman" w:cs="Times New Roman"/>
          <w:i/>
          <w:color w:val="auto"/>
          <w:sz w:val="28"/>
          <w:szCs w:val="28"/>
          <w:lang w:val="es-MX"/>
        </w:rPr>
        <w:t xml:space="preserve">2. Đối tượng </w:t>
      </w:r>
      <w:bookmarkStart w:id="9" w:name="_Hlk209976280"/>
      <w:r w:rsidRPr="00F16737">
        <w:rPr>
          <w:rFonts w:ascii="Times New Roman" w:hAnsi="Times New Roman" w:cs="Times New Roman"/>
          <w:i/>
          <w:color w:val="auto"/>
          <w:sz w:val="28"/>
          <w:szCs w:val="28"/>
          <w:lang w:val="es-MX"/>
        </w:rPr>
        <w:t>áp dụng gồm học sinh học tại các trường phổ thông nội tr</w:t>
      </w:r>
      <w:bookmarkEnd w:id="9"/>
      <w:r w:rsidRPr="00F16737">
        <w:rPr>
          <w:rFonts w:ascii="Times New Roman" w:hAnsi="Times New Roman" w:cs="Times New Roman"/>
          <w:i/>
          <w:color w:val="auto"/>
          <w:sz w:val="28"/>
          <w:szCs w:val="28"/>
          <w:lang w:val="es-MX"/>
        </w:rPr>
        <w:t xml:space="preserve">ú và trường phổ thông nội trú tại các xã biên giới đất liền. </w:t>
      </w:r>
    </w:p>
    <w:p w14:paraId="52B4DE01" w14:textId="77777777" w:rsidR="00B76A76" w:rsidRPr="00F16737" w:rsidRDefault="00B76A76" w:rsidP="00E825A9">
      <w:pPr>
        <w:tabs>
          <w:tab w:val="left" w:pos="1266"/>
        </w:tabs>
        <w:spacing w:after="60" w:line="264" w:lineRule="auto"/>
        <w:ind w:firstLine="720"/>
        <w:jc w:val="both"/>
        <w:rPr>
          <w:rFonts w:ascii="Times New Roman" w:hAnsi="Times New Roman" w:cs="Times New Roman"/>
          <w:i/>
          <w:color w:val="auto"/>
          <w:sz w:val="28"/>
          <w:szCs w:val="28"/>
          <w:lang w:val="es-MX"/>
        </w:rPr>
      </w:pPr>
      <w:r w:rsidRPr="00F16737">
        <w:rPr>
          <w:rFonts w:ascii="Times New Roman" w:hAnsi="Times New Roman" w:cs="Times New Roman"/>
          <w:i/>
          <w:color w:val="auto"/>
          <w:sz w:val="28"/>
          <w:szCs w:val="28"/>
          <w:lang w:val="es-MX"/>
        </w:rPr>
        <w:t>3. Học sinh thuộc đối tượng áp dụng chính sách quy định tại Nghị định này, đồng thời thuộc đối tượng áp dụng của chính sách cùng loại quy định tại văn bản quy phạm pháp luật khác thì chỉ được hưởng một mức hỗ trợ cao nhất của các chính sách.</w:t>
      </w:r>
    </w:p>
    <w:p w14:paraId="7FB59DBB" w14:textId="77777777" w:rsidR="00B76A76" w:rsidRPr="00F16737" w:rsidRDefault="00B76A76" w:rsidP="00E825A9">
      <w:pPr>
        <w:tabs>
          <w:tab w:val="left" w:pos="1266"/>
        </w:tabs>
        <w:spacing w:after="60" w:line="264" w:lineRule="auto"/>
        <w:ind w:firstLine="720"/>
        <w:jc w:val="both"/>
        <w:rPr>
          <w:rFonts w:ascii="Times New Roman" w:hAnsi="Times New Roman" w:cs="Times New Roman"/>
          <w:i/>
          <w:color w:val="auto"/>
          <w:sz w:val="28"/>
          <w:szCs w:val="28"/>
          <w:lang w:val="es-MX"/>
        </w:rPr>
      </w:pPr>
      <w:r w:rsidRPr="00F16737">
        <w:rPr>
          <w:rFonts w:ascii="Times New Roman" w:hAnsi="Times New Roman" w:cs="Times New Roman"/>
          <w:i/>
          <w:color w:val="auto"/>
          <w:sz w:val="28"/>
          <w:szCs w:val="28"/>
          <w:lang w:val="es-MX"/>
        </w:rPr>
        <w:lastRenderedPageBreak/>
        <w:t>4. Học sinh là đối tượng được hưởng chính sách khác về trợ cấp ưu đãi, trợ cấp xã hội, học bổng khuyến khích học tập thì vẫn được hưởng chính sách quy định tại Nghị định này.”</w:t>
      </w:r>
    </w:p>
    <w:p w14:paraId="48C8FA02" w14:textId="28639F62" w:rsidR="00084F5F" w:rsidRPr="00F16737" w:rsidRDefault="00F33354" w:rsidP="00E825A9">
      <w:pPr>
        <w:tabs>
          <w:tab w:val="right" w:leader="dot" w:pos="7920"/>
        </w:tabs>
        <w:spacing w:after="60" w:line="264" w:lineRule="auto"/>
        <w:ind w:firstLine="720"/>
        <w:jc w:val="both"/>
        <w:rPr>
          <w:rFonts w:ascii="Times New Roman" w:hAnsi="Times New Roman" w:cs="Times New Roman"/>
          <w:b/>
          <w:color w:val="auto"/>
          <w:sz w:val="28"/>
          <w:szCs w:val="28"/>
        </w:rPr>
      </w:pPr>
      <w:r w:rsidRPr="00F16737">
        <w:rPr>
          <w:rFonts w:ascii="Times New Roman" w:hAnsi="Times New Roman" w:cs="Times New Roman"/>
          <w:b/>
          <w:color w:val="auto"/>
          <w:sz w:val="28"/>
          <w:szCs w:val="28"/>
        </w:rPr>
        <w:t>2</w:t>
      </w:r>
      <w:r w:rsidR="00084F5F" w:rsidRPr="00F16737">
        <w:rPr>
          <w:rFonts w:ascii="Times New Roman" w:hAnsi="Times New Roman" w:cs="Times New Roman"/>
          <w:b/>
          <w:color w:val="auto"/>
          <w:sz w:val="28"/>
          <w:szCs w:val="28"/>
        </w:rPr>
        <w:t>. Bố cục</w:t>
      </w:r>
      <w:r w:rsidRPr="00F16737">
        <w:rPr>
          <w:rFonts w:ascii="Times New Roman" w:hAnsi="Times New Roman" w:cs="Times New Roman"/>
          <w:b/>
          <w:color w:val="auto"/>
          <w:sz w:val="28"/>
          <w:szCs w:val="28"/>
        </w:rPr>
        <w:t xml:space="preserve"> của dự thảo Nghị định</w:t>
      </w:r>
    </w:p>
    <w:p w14:paraId="3F28F873" w14:textId="3030EC2B" w:rsidR="00214381" w:rsidRPr="00F16737" w:rsidRDefault="00F33354" w:rsidP="00E825A9">
      <w:pPr>
        <w:tabs>
          <w:tab w:val="right" w:leader="dot" w:pos="7920"/>
        </w:tabs>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color w:val="auto"/>
          <w:sz w:val="28"/>
          <w:szCs w:val="28"/>
        </w:rPr>
        <w:t xml:space="preserve">Dự thảo </w:t>
      </w:r>
      <w:r w:rsidR="00604329" w:rsidRPr="00F16737">
        <w:rPr>
          <w:rFonts w:ascii="Times New Roman" w:hAnsi="Times New Roman" w:cs="Times New Roman"/>
          <w:color w:val="auto"/>
          <w:sz w:val="28"/>
          <w:szCs w:val="28"/>
        </w:rPr>
        <w:t xml:space="preserve">Nghị định gồm </w:t>
      </w:r>
      <w:r w:rsidR="007D7E3C" w:rsidRPr="00F16737">
        <w:rPr>
          <w:rFonts w:ascii="Times New Roman" w:hAnsi="Times New Roman" w:cs="Times New Roman"/>
          <w:color w:val="auto"/>
          <w:sz w:val="28"/>
          <w:szCs w:val="28"/>
          <w:lang w:val="en-US"/>
        </w:rPr>
        <w:t>5</w:t>
      </w:r>
      <w:r w:rsidR="00214381" w:rsidRPr="00F16737">
        <w:rPr>
          <w:rFonts w:ascii="Times New Roman" w:hAnsi="Times New Roman" w:cs="Times New Roman"/>
          <w:color w:val="auto"/>
          <w:sz w:val="28"/>
          <w:szCs w:val="28"/>
        </w:rPr>
        <w:t xml:space="preserve"> Chương và 1</w:t>
      </w:r>
      <w:r w:rsidR="001D6158">
        <w:rPr>
          <w:rFonts w:ascii="Times New Roman" w:hAnsi="Times New Roman" w:cs="Times New Roman"/>
          <w:color w:val="auto"/>
          <w:sz w:val="28"/>
          <w:szCs w:val="28"/>
          <w:lang w:val="en-US"/>
        </w:rPr>
        <w:t>1</w:t>
      </w:r>
      <w:r w:rsidR="00214381" w:rsidRPr="00F16737">
        <w:rPr>
          <w:rFonts w:ascii="Times New Roman" w:hAnsi="Times New Roman" w:cs="Times New Roman"/>
          <w:color w:val="auto"/>
          <w:sz w:val="28"/>
          <w:szCs w:val="28"/>
        </w:rPr>
        <w:t xml:space="preserve"> Điều, cụ thể:</w:t>
      </w:r>
    </w:p>
    <w:p w14:paraId="47C0F99A" w14:textId="77777777" w:rsidR="007D7E3C" w:rsidRPr="00F16737" w:rsidRDefault="007D7E3C" w:rsidP="00E825A9">
      <w:pPr>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b/>
          <w:color w:val="auto"/>
          <w:sz w:val="28"/>
          <w:szCs w:val="28"/>
        </w:rPr>
        <w:t>Chương I.</w:t>
      </w:r>
      <w:r w:rsidRPr="00F16737">
        <w:rPr>
          <w:rFonts w:ascii="Times New Roman" w:hAnsi="Times New Roman" w:cs="Times New Roman"/>
          <w:color w:val="auto"/>
          <w:sz w:val="28"/>
          <w:szCs w:val="28"/>
        </w:rPr>
        <w:t xml:space="preserve"> Quy định chung, gồm 02 Điều (Điều 1, 2);</w:t>
      </w:r>
    </w:p>
    <w:p w14:paraId="5134760A" w14:textId="77777777" w:rsidR="007D7E3C" w:rsidRPr="00F16737" w:rsidRDefault="007D7E3C" w:rsidP="00E825A9">
      <w:pPr>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b/>
          <w:color w:val="auto"/>
          <w:sz w:val="28"/>
          <w:szCs w:val="28"/>
        </w:rPr>
        <w:t>Chương II.</w:t>
      </w:r>
      <w:r w:rsidRPr="00F16737">
        <w:rPr>
          <w:rFonts w:ascii="Times New Roman" w:hAnsi="Times New Roman" w:cs="Times New Roman"/>
          <w:color w:val="auto"/>
          <w:sz w:val="28"/>
          <w:szCs w:val="28"/>
        </w:rPr>
        <w:t xml:space="preserve"> Mức hưởng chính sách, gồm 02 Điều (Điều 3, 4);</w:t>
      </w:r>
    </w:p>
    <w:p w14:paraId="64A14974" w14:textId="29E5C171" w:rsidR="007D7E3C" w:rsidRPr="00F16737" w:rsidRDefault="007D7E3C" w:rsidP="00E825A9">
      <w:pPr>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b/>
          <w:color w:val="auto"/>
          <w:sz w:val="28"/>
          <w:szCs w:val="28"/>
        </w:rPr>
        <w:t>Chương III.</w:t>
      </w:r>
      <w:r w:rsidRPr="00F16737">
        <w:rPr>
          <w:rFonts w:ascii="Times New Roman" w:hAnsi="Times New Roman" w:cs="Times New Roman"/>
          <w:color w:val="auto"/>
          <w:sz w:val="28"/>
          <w:szCs w:val="28"/>
        </w:rPr>
        <w:t xml:space="preserve"> Nguyên tắc, quy trình xét duyệt học sinh </w:t>
      </w:r>
      <w:r w:rsidR="001D6158">
        <w:rPr>
          <w:rFonts w:ascii="Times New Roman" w:hAnsi="Times New Roman" w:cs="Times New Roman"/>
          <w:color w:val="auto"/>
          <w:sz w:val="28"/>
          <w:szCs w:val="28"/>
          <w:lang w:val="en-US"/>
        </w:rPr>
        <w:t>hưởng chính sách</w:t>
      </w:r>
      <w:r w:rsidRPr="00F16737">
        <w:rPr>
          <w:rFonts w:ascii="Times New Roman" w:hAnsi="Times New Roman" w:cs="Times New Roman"/>
          <w:color w:val="auto"/>
          <w:sz w:val="28"/>
          <w:szCs w:val="28"/>
        </w:rPr>
        <w:t xml:space="preserve"> trú; thủ tục đề nghị cấp kinh phí, hỗ trợ gạo, gồm 0</w:t>
      </w:r>
      <w:r w:rsidR="001D6158">
        <w:rPr>
          <w:rFonts w:ascii="Times New Roman" w:hAnsi="Times New Roman" w:cs="Times New Roman"/>
          <w:color w:val="auto"/>
          <w:sz w:val="28"/>
          <w:szCs w:val="28"/>
          <w:lang w:val="en-US"/>
        </w:rPr>
        <w:t>3</w:t>
      </w:r>
      <w:r w:rsidRPr="00F16737">
        <w:rPr>
          <w:rFonts w:ascii="Times New Roman" w:hAnsi="Times New Roman" w:cs="Times New Roman"/>
          <w:color w:val="auto"/>
          <w:sz w:val="28"/>
          <w:szCs w:val="28"/>
        </w:rPr>
        <w:t xml:space="preserve"> Điều (Điều 5, 6, </w:t>
      </w:r>
      <w:r w:rsidR="001D6158">
        <w:rPr>
          <w:rFonts w:ascii="Times New Roman" w:hAnsi="Times New Roman" w:cs="Times New Roman"/>
          <w:color w:val="auto"/>
          <w:sz w:val="28"/>
          <w:szCs w:val="28"/>
          <w:lang w:val="en-US"/>
        </w:rPr>
        <w:t>7</w:t>
      </w:r>
      <w:r w:rsidRPr="00F16737">
        <w:rPr>
          <w:rFonts w:ascii="Times New Roman" w:hAnsi="Times New Roman" w:cs="Times New Roman"/>
          <w:color w:val="auto"/>
          <w:sz w:val="28"/>
          <w:szCs w:val="28"/>
        </w:rPr>
        <w:t>);</w:t>
      </w:r>
    </w:p>
    <w:p w14:paraId="1A8BCF98" w14:textId="6B33C6FC" w:rsidR="007D7E3C" w:rsidRPr="00F16737" w:rsidRDefault="007D7E3C" w:rsidP="00E825A9">
      <w:pPr>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b/>
          <w:color w:val="auto"/>
          <w:sz w:val="28"/>
          <w:szCs w:val="28"/>
        </w:rPr>
        <w:t>Chương IV.</w:t>
      </w:r>
      <w:r w:rsidRPr="00F16737">
        <w:rPr>
          <w:rFonts w:ascii="Times New Roman" w:hAnsi="Times New Roman" w:cs="Times New Roman"/>
          <w:color w:val="auto"/>
          <w:sz w:val="28"/>
          <w:szCs w:val="28"/>
        </w:rPr>
        <w:t xml:space="preserve"> Nguồn kinh phí và lập, phân bổ dự toán, quản lý, quyết toán kinh phí thực hiện chính sách, gồm 02 Điều (Điều </w:t>
      </w:r>
      <w:r w:rsidR="001D6158">
        <w:rPr>
          <w:rFonts w:ascii="Times New Roman" w:hAnsi="Times New Roman" w:cs="Times New Roman"/>
          <w:color w:val="auto"/>
          <w:sz w:val="28"/>
          <w:szCs w:val="28"/>
          <w:lang w:val="en-US"/>
        </w:rPr>
        <w:t xml:space="preserve">8, </w:t>
      </w:r>
      <w:r w:rsidRPr="00F16737">
        <w:rPr>
          <w:rFonts w:ascii="Times New Roman" w:hAnsi="Times New Roman" w:cs="Times New Roman"/>
          <w:color w:val="auto"/>
          <w:sz w:val="28"/>
          <w:szCs w:val="28"/>
          <w:lang w:val="en-US"/>
        </w:rPr>
        <w:t>9</w:t>
      </w:r>
      <w:r w:rsidRPr="00F16737">
        <w:rPr>
          <w:rFonts w:ascii="Times New Roman" w:hAnsi="Times New Roman" w:cs="Times New Roman"/>
          <w:color w:val="auto"/>
          <w:sz w:val="28"/>
          <w:szCs w:val="28"/>
        </w:rPr>
        <w:t>).</w:t>
      </w:r>
    </w:p>
    <w:p w14:paraId="00A7B5A4" w14:textId="4CBE8A21" w:rsidR="007D7E3C" w:rsidRPr="00F16737" w:rsidRDefault="007D7E3C" w:rsidP="00E825A9">
      <w:pPr>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b/>
          <w:color w:val="auto"/>
          <w:sz w:val="28"/>
          <w:szCs w:val="28"/>
        </w:rPr>
        <w:t xml:space="preserve">Chương V. </w:t>
      </w:r>
      <w:r w:rsidRPr="00F16737">
        <w:rPr>
          <w:rFonts w:ascii="Times New Roman" w:hAnsi="Times New Roman" w:cs="Times New Roman"/>
          <w:color w:val="auto"/>
          <w:sz w:val="28"/>
          <w:szCs w:val="28"/>
        </w:rPr>
        <w:t xml:space="preserve">Điều khoản thi hành, gồm 2 Điều (Điều </w:t>
      </w:r>
      <w:r w:rsidR="001D6158">
        <w:rPr>
          <w:rFonts w:ascii="Times New Roman" w:hAnsi="Times New Roman" w:cs="Times New Roman"/>
          <w:color w:val="auto"/>
          <w:sz w:val="28"/>
          <w:szCs w:val="28"/>
          <w:lang w:val="en-US"/>
        </w:rPr>
        <w:t xml:space="preserve">10, </w:t>
      </w:r>
      <w:r w:rsidRPr="00F16737">
        <w:rPr>
          <w:rFonts w:ascii="Times New Roman" w:hAnsi="Times New Roman" w:cs="Times New Roman"/>
          <w:color w:val="auto"/>
          <w:sz w:val="28"/>
          <w:szCs w:val="28"/>
          <w:lang w:val="en-US"/>
        </w:rPr>
        <w:t>11</w:t>
      </w:r>
      <w:r w:rsidRPr="00F16737">
        <w:rPr>
          <w:rFonts w:ascii="Times New Roman" w:hAnsi="Times New Roman" w:cs="Times New Roman"/>
          <w:color w:val="auto"/>
          <w:sz w:val="28"/>
          <w:szCs w:val="28"/>
        </w:rPr>
        <w:t xml:space="preserve">). </w:t>
      </w:r>
    </w:p>
    <w:p w14:paraId="612BFE7C" w14:textId="52924BC6" w:rsidR="00084F5F" w:rsidRPr="00F16737" w:rsidRDefault="0097175A" w:rsidP="00E825A9">
      <w:pPr>
        <w:tabs>
          <w:tab w:val="right" w:leader="dot" w:pos="7920"/>
        </w:tabs>
        <w:spacing w:after="60" w:line="264" w:lineRule="auto"/>
        <w:ind w:firstLine="720"/>
        <w:jc w:val="both"/>
        <w:rPr>
          <w:rFonts w:ascii="Times New Roman" w:hAnsi="Times New Roman" w:cs="Times New Roman"/>
          <w:b/>
          <w:color w:val="auto"/>
          <w:sz w:val="28"/>
          <w:szCs w:val="28"/>
        </w:rPr>
      </w:pPr>
      <w:r w:rsidRPr="00F16737">
        <w:rPr>
          <w:rFonts w:ascii="Times New Roman" w:hAnsi="Times New Roman" w:cs="Times New Roman"/>
          <w:b/>
          <w:color w:val="auto"/>
          <w:sz w:val="28"/>
          <w:szCs w:val="28"/>
        </w:rPr>
        <w:t>3</w:t>
      </w:r>
      <w:r w:rsidR="00084F5F" w:rsidRPr="00F16737">
        <w:rPr>
          <w:rFonts w:ascii="Times New Roman" w:hAnsi="Times New Roman" w:cs="Times New Roman"/>
          <w:b/>
          <w:color w:val="auto"/>
          <w:sz w:val="28"/>
          <w:szCs w:val="28"/>
        </w:rPr>
        <w:t>. Nội dung cơ bản</w:t>
      </w:r>
    </w:p>
    <w:p w14:paraId="06479353" w14:textId="5ADE0C0E" w:rsidR="008602FA" w:rsidRPr="00F16737" w:rsidRDefault="00214381" w:rsidP="00E825A9">
      <w:pPr>
        <w:tabs>
          <w:tab w:val="right" w:leader="dot" w:pos="7920"/>
        </w:tabs>
        <w:spacing w:after="60" w:line="264" w:lineRule="auto"/>
        <w:ind w:firstLine="720"/>
        <w:jc w:val="both"/>
        <w:rPr>
          <w:rFonts w:ascii="Times New Roman" w:hAnsi="Times New Roman" w:cs="Times New Roman"/>
          <w:b/>
          <w:i/>
          <w:color w:val="auto"/>
          <w:sz w:val="28"/>
          <w:szCs w:val="28"/>
          <w:lang w:val="en-US"/>
        </w:rPr>
      </w:pPr>
      <w:r w:rsidRPr="00F16737">
        <w:rPr>
          <w:rFonts w:ascii="Times New Roman" w:hAnsi="Times New Roman" w:cs="Times New Roman"/>
          <w:b/>
          <w:i/>
          <w:color w:val="auto"/>
          <w:sz w:val="28"/>
          <w:szCs w:val="28"/>
          <w:lang w:val="en-US"/>
        </w:rPr>
        <w:t>3</w:t>
      </w:r>
      <w:r w:rsidRPr="00F16737">
        <w:rPr>
          <w:rFonts w:ascii="Times New Roman" w:hAnsi="Times New Roman" w:cs="Times New Roman"/>
          <w:b/>
          <w:i/>
          <w:color w:val="auto"/>
          <w:sz w:val="28"/>
          <w:szCs w:val="28"/>
        </w:rPr>
        <w:t>.</w:t>
      </w:r>
      <w:r w:rsidRPr="00F16737">
        <w:rPr>
          <w:rFonts w:ascii="Times New Roman" w:hAnsi="Times New Roman" w:cs="Times New Roman"/>
          <w:b/>
          <w:i/>
          <w:color w:val="auto"/>
          <w:sz w:val="28"/>
          <w:szCs w:val="28"/>
          <w:lang w:val="en-US"/>
        </w:rPr>
        <w:t>1</w:t>
      </w:r>
      <w:r w:rsidRPr="00F16737">
        <w:rPr>
          <w:rFonts w:ascii="Times New Roman" w:hAnsi="Times New Roman" w:cs="Times New Roman"/>
          <w:b/>
          <w:i/>
          <w:color w:val="auto"/>
          <w:sz w:val="28"/>
          <w:szCs w:val="28"/>
        </w:rPr>
        <w:t>. Quy định về nguyên tắc</w:t>
      </w:r>
      <w:r w:rsidR="007D7E3C" w:rsidRPr="00F16737">
        <w:rPr>
          <w:rFonts w:ascii="Times New Roman" w:hAnsi="Times New Roman" w:cs="Times New Roman"/>
          <w:b/>
          <w:i/>
          <w:color w:val="auto"/>
          <w:sz w:val="28"/>
          <w:szCs w:val="28"/>
          <w:lang w:val="en-US"/>
        </w:rPr>
        <w:t xml:space="preserve"> xét duyệt học sinh nội trú và học sinh bán trú buổi trưa</w:t>
      </w:r>
      <w:r w:rsidR="00EC3AD3" w:rsidRPr="00F16737">
        <w:rPr>
          <w:rFonts w:ascii="Times New Roman" w:hAnsi="Times New Roman" w:cs="Times New Roman"/>
          <w:b/>
          <w:i/>
          <w:color w:val="auto"/>
          <w:sz w:val="28"/>
          <w:szCs w:val="28"/>
          <w:lang w:val="en-US"/>
        </w:rPr>
        <w:t xml:space="preserve">: </w:t>
      </w:r>
    </w:p>
    <w:p w14:paraId="5BC45FB8" w14:textId="77777777" w:rsidR="007D7E3C" w:rsidRPr="00F16737" w:rsidRDefault="008602FA"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Dự thảo Nghị định đã </w:t>
      </w:r>
      <w:r w:rsidR="00EC3AD3" w:rsidRPr="00F16737">
        <w:rPr>
          <w:rFonts w:ascii="Times New Roman" w:hAnsi="Times New Roman" w:cs="Times New Roman"/>
          <w:color w:val="auto"/>
          <w:sz w:val="28"/>
          <w:szCs w:val="28"/>
          <w:lang w:val="en-US"/>
        </w:rPr>
        <w:t>rà soát đảm bảo phù hợp với đối tượng và phạm vi áp dụng của dự thảo Nghị định</w:t>
      </w:r>
      <w:r w:rsidR="004A3937" w:rsidRPr="00F16737">
        <w:rPr>
          <w:rFonts w:ascii="Times New Roman" w:hAnsi="Times New Roman" w:cs="Times New Roman"/>
          <w:color w:val="auto"/>
          <w:sz w:val="28"/>
          <w:szCs w:val="28"/>
          <w:lang w:val="en-US"/>
        </w:rPr>
        <w:t xml:space="preserve">. Cụ thể: </w:t>
      </w:r>
    </w:p>
    <w:p w14:paraId="4396FB0A" w14:textId="2EB06667" w:rsidR="007D7E3C" w:rsidRPr="00F16737" w:rsidRDefault="007D7E3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(1) Nguyên tắc xét duyệt học sinh nội trú</w:t>
      </w:r>
    </w:p>
    <w:p w14:paraId="122993DD" w14:textId="77777777" w:rsidR="007D7E3C" w:rsidRPr="00F16737" w:rsidRDefault="007D7E3C" w:rsidP="00E825A9">
      <w:pPr>
        <w:tabs>
          <w:tab w:val="left" w:pos="709"/>
        </w:tabs>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1. Học sinh, cha mẹ học sinh hoặc người giám hộ có nguyện vọng và đề nghị xét duyệt cho học sinh ở nội trú tại trường và hưởng chính sách học sinh nội trú khi đăng ký tuyển sinh. Việc xét duyệt học sinh nội trú được thực hiện theo Kế hoạch tuyển sinh của nhà trường. Mỗi học sinh nội trú chỉ phải xét một lần trong kỳ tuyển sinh và hưởng chính chính sách đến hết cấp học, trừ trường hợp học sinh tự nguyện thôi hưởng chính sách thì cha, mẹ, người giám hộ có trách nhiệm thông báo với nhà trường.</w:t>
      </w:r>
    </w:p>
    <w:p w14:paraId="601A47F8" w14:textId="77777777" w:rsidR="007D7E3C" w:rsidRPr="00F16737" w:rsidRDefault="007D7E3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2. Số lượng học sinh được xét duyệt hưởng chính sách học sinh nội trú phù hợp các điều kiện bảo đảm chất lượng, thực hiện theo chỉ tiêu học sinh nội trú của mỗi trường do cấp có thẩm quyền phê duyệt.</w:t>
      </w:r>
    </w:p>
    <w:p w14:paraId="6B47E842" w14:textId="77777777" w:rsidR="007D7E3C" w:rsidRPr="00F16737" w:rsidRDefault="007D7E3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3. Xét duyệt học sinh nội trú thực hiện theo ưu tiên theo thứ tự như sau:</w:t>
      </w:r>
    </w:p>
    <w:p w14:paraId="40A60CC9" w14:textId="77777777" w:rsidR="007D7E3C" w:rsidRPr="00F16737" w:rsidRDefault="007D7E3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a) Học sinh thuộc đối tượng trẻ em không có nguồn nuôi dưỡng quy định tại Nghị định số 20/2021/NĐ-CP ngày 15/3/2021 của Chính phủ quy định chính sách trợ giúp xã hội đối với đối tượng bảo trợ xã hội.</w:t>
      </w:r>
    </w:p>
    <w:p w14:paraId="3D454892" w14:textId="77777777" w:rsidR="007D7E3C" w:rsidRPr="00F16737" w:rsidRDefault="007D7E3C" w:rsidP="00E825A9">
      <w:pPr>
        <w:widowControl/>
        <w:shd w:val="clear" w:color="auto" w:fill="FFFFFF"/>
        <w:tabs>
          <w:tab w:val="left" w:pos="709"/>
        </w:tabs>
        <w:spacing w:after="60" w:line="264" w:lineRule="auto"/>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ab/>
        <w:t>b) Học sinh thuộc hộ nghèo, cận nghèo theo quy định của Chính phủ.</w:t>
      </w:r>
    </w:p>
    <w:p w14:paraId="25FDE2CE" w14:textId="77777777" w:rsidR="007D7E3C" w:rsidRPr="00F16737" w:rsidRDefault="007D7E3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c) Học sinh thường trú tại vùng có điều kiện kinh tế - xã hội đặc biệt khó khăn; học sinh ở các địa bàn nhà cách xa trường không thể đi đến trường và trở về nhà trong ngày do Ủy ban nhân dân cấp tỉnh quy định.</w:t>
      </w:r>
    </w:p>
    <w:p w14:paraId="17F2C38B" w14:textId="77777777" w:rsidR="007D7E3C" w:rsidRPr="00F16737" w:rsidRDefault="007D7E3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d) Học sinh là con liệt sỹ, con Anh hùng lực lượng vũ trang nhân dân, con thương binh, con người hưởng chính sách như thương binh, con bệnh binh, con </w:t>
      </w:r>
      <w:r w:rsidRPr="00F16737">
        <w:rPr>
          <w:rFonts w:ascii="Times New Roman" w:hAnsi="Times New Roman" w:cs="Times New Roman"/>
          <w:color w:val="auto"/>
          <w:sz w:val="28"/>
          <w:szCs w:val="28"/>
          <w:lang w:val="en-US"/>
        </w:rPr>
        <w:lastRenderedPageBreak/>
        <w:t>đối tượng chính sách khác theo quy định tại Pháp lệnh Ưu đãi người có công với cách mạng</w:t>
      </w:r>
    </w:p>
    <w:p w14:paraId="574462A4" w14:textId="77777777" w:rsidR="007D7E3C" w:rsidRPr="00F16737" w:rsidRDefault="007D7E3C" w:rsidP="00E825A9">
      <w:pPr>
        <w:tabs>
          <w:tab w:val="left" w:pos="709"/>
        </w:tabs>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đ) Học sinh thuộc đối tượng tuyển sinh, địa bàn tuyển sinh đươc cấp có thẩm quyền quy định trong Kế hoạch tuyển sinh của nhà trường.</w:t>
      </w:r>
    </w:p>
    <w:p w14:paraId="758921CA" w14:textId="77777777" w:rsidR="007D7E3C" w:rsidRPr="00F16737" w:rsidRDefault="007D7E3C" w:rsidP="00E825A9">
      <w:pPr>
        <w:tabs>
          <w:tab w:val="left" w:pos="709"/>
        </w:tabs>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 4. Trường hợp xét đến thứ tự ưu tiên nào mà số học sinh đăng ký ở nội trú, hưởng chính sách học sinh nội trú nhiều hơn chỉ tiêu còn lại thì trường phổ thông nội trú thực hiện xét duyệt theo tiêu chí về địa bàn hoặc kết quả học tập, kết quả thi tuyển do cơ quan quản lý trực hướng dẫn, phù hợp với tình hình thực tế tại địa phương. </w:t>
      </w:r>
    </w:p>
    <w:p w14:paraId="28E23806" w14:textId="5EB63C4E" w:rsidR="007D7E3C" w:rsidRPr="00F16737" w:rsidRDefault="007D7E3C" w:rsidP="00E825A9">
      <w:pPr>
        <w:tabs>
          <w:tab w:val="left" w:pos="709"/>
        </w:tabs>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(ii) Nguyên tắc xét duyệt học sinh bán trú buổi trưa </w:t>
      </w:r>
    </w:p>
    <w:p w14:paraId="098BF88D" w14:textId="77777777" w:rsidR="007D7E3C" w:rsidRPr="00F16737" w:rsidRDefault="007D7E3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Ngoài những học sinh được xét duyệt học sinh nội trú, tất cả học sinh trúng tuyển vào trường phổ thông nội trú đều được hưởng chính sách bán trú buổi trưa. Trường hợp học sinh tự nguyện không hưởng chính sách thì cha, mẹ, người giám hộ có trách nhiệm thông báo với nhà trường.</w:t>
      </w:r>
    </w:p>
    <w:p w14:paraId="58A2FA52" w14:textId="34D761A2" w:rsidR="00214381" w:rsidRPr="00F16737" w:rsidRDefault="00214381" w:rsidP="00E825A9">
      <w:pPr>
        <w:tabs>
          <w:tab w:val="right" w:leader="dot" w:pos="7920"/>
        </w:tabs>
        <w:spacing w:after="60" w:line="264" w:lineRule="auto"/>
        <w:ind w:firstLine="720"/>
        <w:jc w:val="both"/>
        <w:rPr>
          <w:rFonts w:ascii="Times New Roman" w:hAnsi="Times New Roman" w:cs="Times New Roman"/>
          <w:b/>
          <w:i/>
          <w:color w:val="auto"/>
          <w:sz w:val="28"/>
          <w:szCs w:val="28"/>
          <w:lang w:val="en-US"/>
        </w:rPr>
      </w:pPr>
      <w:r w:rsidRPr="00F16737">
        <w:rPr>
          <w:rFonts w:ascii="Times New Roman" w:hAnsi="Times New Roman" w:cs="Times New Roman"/>
          <w:b/>
          <w:i/>
          <w:color w:val="auto"/>
          <w:sz w:val="28"/>
          <w:szCs w:val="28"/>
          <w:lang w:val="en-US"/>
        </w:rPr>
        <w:t>3.2</w:t>
      </w:r>
      <w:r w:rsidRPr="00F16737">
        <w:rPr>
          <w:rFonts w:ascii="Times New Roman" w:hAnsi="Times New Roman" w:cs="Times New Roman"/>
          <w:b/>
          <w:i/>
          <w:color w:val="auto"/>
          <w:sz w:val="28"/>
          <w:szCs w:val="28"/>
        </w:rPr>
        <w:t xml:space="preserve">. </w:t>
      </w:r>
      <w:r w:rsidR="00F05BEA">
        <w:rPr>
          <w:rFonts w:ascii="Times New Roman" w:hAnsi="Times New Roman" w:cs="Times New Roman"/>
          <w:b/>
          <w:i/>
          <w:color w:val="auto"/>
          <w:sz w:val="28"/>
          <w:szCs w:val="28"/>
          <w:lang w:val="en-US"/>
        </w:rPr>
        <w:t>Nội dung</w:t>
      </w:r>
      <w:r w:rsidR="007D7E3C" w:rsidRPr="00F16737">
        <w:rPr>
          <w:rFonts w:ascii="Times New Roman" w:hAnsi="Times New Roman" w:cs="Times New Roman"/>
          <w:b/>
          <w:i/>
          <w:color w:val="auto"/>
          <w:sz w:val="28"/>
          <w:szCs w:val="28"/>
          <w:lang w:val="en-US"/>
        </w:rPr>
        <w:t xml:space="preserve"> chính sách</w:t>
      </w:r>
    </w:p>
    <w:p w14:paraId="7F6A1000" w14:textId="626EDC23" w:rsidR="00214381" w:rsidRDefault="007D7E3C" w:rsidP="00E825A9">
      <w:pPr>
        <w:tabs>
          <w:tab w:val="right" w:leader="dot" w:pos="7920"/>
        </w:tabs>
        <w:spacing w:after="60" w:line="264" w:lineRule="auto"/>
        <w:ind w:firstLine="720"/>
        <w:jc w:val="both"/>
        <w:rPr>
          <w:rFonts w:ascii="Times New Roman" w:hAnsi="Times New Roman" w:cs="Times New Roman"/>
          <w:color w:val="auto"/>
          <w:sz w:val="28"/>
          <w:szCs w:val="28"/>
        </w:rPr>
      </w:pPr>
      <w:r w:rsidRPr="00F16737">
        <w:rPr>
          <w:rFonts w:ascii="Times New Roman" w:hAnsi="Times New Roman" w:cs="Times New Roman"/>
          <w:color w:val="auto"/>
          <w:sz w:val="28"/>
          <w:szCs w:val="28"/>
          <w:lang w:val="en-US"/>
        </w:rPr>
        <w:t>3.2.1</w:t>
      </w:r>
      <w:r w:rsidR="00214381" w:rsidRPr="00F16737">
        <w:rPr>
          <w:rFonts w:ascii="Times New Roman" w:hAnsi="Times New Roman" w:cs="Times New Roman"/>
          <w:color w:val="auto"/>
          <w:sz w:val="28"/>
          <w:szCs w:val="28"/>
        </w:rPr>
        <w:t xml:space="preserve"> </w:t>
      </w:r>
      <w:r w:rsidR="00F05BEA">
        <w:rPr>
          <w:rFonts w:ascii="Times New Roman" w:hAnsi="Times New Roman" w:cs="Times New Roman"/>
          <w:color w:val="auto"/>
          <w:sz w:val="28"/>
          <w:szCs w:val="28"/>
          <w:lang w:val="en-US"/>
        </w:rPr>
        <w:t>C</w:t>
      </w:r>
      <w:r w:rsidRPr="00F16737">
        <w:rPr>
          <w:rFonts w:ascii="Times New Roman" w:hAnsi="Times New Roman" w:cs="Times New Roman"/>
          <w:color w:val="auto"/>
          <w:sz w:val="28"/>
          <w:szCs w:val="28"/>
          <w:lang w:val="en-US"/>
        </w:rPr>
        <w:t>hính sách đối với h</w:t>
      </w:r>
      <w:r w:rsidR="00283D6F" w:rsidRPr="00F16737">
        <w:rPr>
          <w:rFonts w:ascii="Times New Roman" w:hAnsi="Times New Roman" w:cs="Times New Roman"/>
          <w:color w:val="auto"/>
          <w:sz w:val="28"/>
          <w:szCs w:val="28"/>
          <w:lang w:val="en-US"/>
        </w:rPr>
        <w:t>ọc sinh</w:t>
      </w:r>
      <w:r w:rsidR="00214381" w:rsidRPr="00F16737">
        <w:rPr>
          <w:rFonts w:ascii="Times New Roman" w:hAnsi="Times New Roman" w:cs="Times New Roman"/>
          <w:color w:val="auto"/>
          <w:sz w:val="28"/>
          <w:szCs w:val="28"/>
        </w:rPr>
        <w:t>:</w:t>
      </w:r>
    </w:p>
    <w:p w14:paraId="52000EBE" w14:textId="485B9DB9" w:rsidR="00F05BEA" w:rsidRDefault="00F05BEA" w:rsidP="00E825A9">
      <w:pPr>
        <w:tabs>
          <w:tab w:val="right" w:leader="dot" w:pos="7920"/>
        </w:tabs>
        <w:spacing w:after="6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Mục tiêu của chính sách: đảm bảo cho học sinh được ăn, ngủ tại trường, được trang cấp đồng phục, học phẩm, chăn màn và các đồ dùng cá nhân khác. </w:t>
      </w:r>
    </w:p>
    <w:p w14:paraId="7DBE9CCB" w14:textId="3027BD9D" w:rsidR="00F05BEA" w:rsidRPr="00F05BEA" w:rsidRDefault="00F05BEA" w:rsidP="00E825A9">
      <w:pPr>
        <w:tabs>
          <w:tab w:val="right" w:leader="dot" w:pos="7920"/>
        </w:tabs>
        <w:spacing w:after="6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Nội dung của chính sách: gồm hỗ trợ tiền ăn, hỗ trợ gạo, hỗ trợ trang cấp đồ dùng cá nhân và học phẩm Cụ thể: </w:t>
      </w:r>
    </w:p>
    <w:p w14:paraId="5E7A474B" w14:textId="77777777" w:rsidR="007D7E3C" w:rsidRPr="00F05BEA" w:rsidRDefault="007D7E3C" w:rsidP="00E825A9">
      <w:pPr>
        <w:pStyle w:val="ListParagraph"/>
        <w:numPr>
          <w:ilvl w:val="0"/>
          <w:numId w:val="4"/>
        </w:numPr>
        <w:autoSpaceDE w:val="0"/>
        <w:autoSpaceDN w:val="0"/>
        <w:spacing w:after="60" w:line="264" w:lineRule="auto"/>
        <w:contextualSpacing w:val="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Hỗ trợ tiền ăn</w:t>
      </w:r>
    </w:p>
    <w:p w14:paraId="140DE024" w14:textId="77777777" w:rsidR="007D7E3C" w:rsidRPr="00F05BEA" w:rsidRDefault="007D7E3C" w:rsidP="00E825A9">
      <w:pPr>
        <w:spacing w:after="60" w:line="264" w:lineRule="auto"/>
        <w:ind w:firstLine="72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 xml:space="preserve">a) Mỗi học sinh bán trú buổi trưa được hỗ trợ tiền ăn trưa mỗi tháng là 450.000 đồng và được hưởng không quá 9 tháng/năm học. </w:t>
      </w:r>
    </w:p>
    <w:p w14:paraId="735C7B06" w14:textId="77777777" w:rsidR="007D7E3C" w:rsidRPr="00F05BEA" w:rsidRDefault="007D7E3C" w:rsidP="00E825A9">
      <w:pPr>
        <w:spacing w:after="60" w:line="264" w:lineRule="auto"/>
        <w:ind w:firstLine="72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 xml:space="preserve">b) Mỗi học sinh nội trú được hỗ trợ tiền ăn mỗi tháng là 1.170.000 đồng và được hưởng không quá 9 tháng/năm học; </w:t>
      </w:r>
      <w:r w:rsidRPr="00F05BEA">
        <w:rPr>
          <w:rFonts w:ascii="Times New Roman" w:hAnsi="Times New Roman" w:cs="Times New Roman"/>
          <w:i/>
          <w:color w:val="auto"/>
          <w:sz w:val="28"/>
          <w:szCs w:val="28"/>
        </w:rPr>
        <w:tab/>
      </w:r>
    </w:p>
    <w:p w14:paraId="3DE88CFE" w14:textId="77777777" w:rsidR="007D7E3C" w:rsidRPr="00F05BEA" w:rsidRDefault="007D7E3C" w:rsidP="00E825A9">
      <w:pPr>
        <w:pStyle w:val="ListParagraph"/>
        <w:numPr>
          <w:ilvl w:val="0"/>
          <w:numId w:val="4"/>
        </w:numPr>
        <w:autoSpaceDE w:val="0"/>
        <w:autoSpaceDN w:val="0"/>
        <w:spacing w:after="60" w:line="264" w:lineRule="auto"/>
        <w:contextualSpacing w:val="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Hỗ trợ gạo</w:t>
      </w:r>
    </w:p>
    <w:p w14:paraId="1D75B0D6" w14:textId="77777777" w:rsidR="007D7E3C" w:rsidRPr="00F05BEA" w:rsidRDefault="007D7E3C" w:rsidP="00E825A9">
      <w:pPr>
        <w:spacing w:after="60" w:line="264" w:lineRule="auto"/>
        <w:ind w:firstLine="72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a) Mỗi học sinh bán trú buổi trưa được hỗ trợ mỗi tháng 8 kg gạo và được hường không quá 9 tháng/năm học.</w:t>
      </w:r>
    </w:p>
    <w:p w14:paraId="470DBCEF" w14:textId="77777777" w:rsidR="007D7E3C" w:rsidRPr="00F05BEA" w:rsidRDefault="007D7E3C" w:rsidP="00E825A9">
      <w:pPr>
        <w:spacing w:after="60" w:line="264" w:lineRule="auto"/>
        <w:ind w:firstLine="720"/>
        <w:rPr>
          <w:rFonts w:ascii="Times New Roman" w:hAnsi="Times New Roman" w:cs="Times New Roman"/>
          <w:i/>
          <w:color w:val="auto"/>
          <w:sz w:val="28"/>
          <w:szCs w:val="28"/>
        </w:rPr>
      </w:pPr>
      <w:r w:rsidRPr="00F05BEA">
        <w:rPr>
          <w:rFonts w:ascii="Times New Roman" w:hAnsi="Times New Roman" w:cs="Times New Roman"/>
          <w:i/>
          <w:color w:val="auto"/>
          <w:sz w:val="28"/>
          <w:szCs w:val="28"/>
        </w:rPr>
        <w:t>b) Mỗi học sinh nội trú được hỗ trợ mỗi tháng 15 kg gạo và được hưởng không quá 9 tháng/năm học.</w:t>
      </w:r>
    </w:p>
    <w:p w14:paraId="751609B1" w14:textId="77777777" w:rsidR="007D7E3C" w:rsidRPr="00F05BEA" w:rsidRDefault="007D7E3C" w:rsidP="00E825A9">
      <w:pPr>
        <w:pStyle w:val="ListParagraph"/>
        <w:numPr>
          <w:ilvl w:val="0"/>
          <w:numId w:val="4"/>
        </w:numPr>
        <w:autoSpaceDE w:val="0"/>
        <w:autoSpaceDN w:val="0"/>
        <w:spacing w:after="60" w:line="264" w:lineRule="auto"/>
        <w:contextualSpacing w:val="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 xml:space="preserve">Hỗ trợ trang cấp đồ dùng cá nhân và học phẩm: </w:t>
      </w:r>
    </w:p>
    <w:p w14:paraId="697EC894" w14:textId="77777777" w:rsidR="007D7E3C" w:rsidRPr="00F05BEA" w:rsidRDefault="007D7E3C" w:rsidP="00E825A9">
      <w:pPr>
        <w:spacing w:after="60" w:line="264" w:lineRule="auto"/>
        <w:ind w:firstLine="72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a) Mỗi năm học, học sinh trường phổ thông nội trú được hỗ trợ tiền mua 02 bộ quần áo đồng phục và học phẩm gồm: Vở, giấy, bút và các dụng cụ học tập khác với mức kinh phí là 2.050.000 đồng/học sinh.</w:t>
      </w:r>
    </w:p>
    <w:p w14:paraId="3FE1CA94" w14:textId="77777777" w:rsidR="007D7E3C" w:rsidRPr="00F05BEA" w:rsidRDefault="007D7E3C" w:rsidP="00E825A9">
      <w:pPr>
        <w:spacing w:after="60" w:line="264" w:lineRule="auto"/>
        <w:ind w:firstLine="72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b) Mỗi cấp học, học sinh nội trú được cấp một lần bằng hiện vật gồm: Chăn, màn và các đồ dùng cá nhân khác với mức kinh phí là 2.050.000 đồng/học sinh.</w:t>
      </w:r>
    </w:p>
    <w:p w14:paraId="5425706C" w14:textId="77777777" w:rsidR="007D7E3C" w:rsidRPr="00F05BEA" w:rsidRDefault="007D7E3C" w:rsidP="00E825A9">
      <w:pPr>
        <w:spacing w:after="60" w:line="264" w:lineRule="auto"/>
        <w:ind w:firstLine="720"/>
        <w:jc w:val="both"/>
        <w:rPr>
          <w:rFonts w:ascii="Times New Roman" w:hAnsi="Times New Roman" w:cs="Times New Roman"/>
          <w:i/>
          <w:color w:val="auto"/>
          <w:sz w:val="28"/>
          <w:szCs w:val="28"/>
        </w:rPr>
      </w:pPr>
      <w:r w:rsidRPr="00F05BEA">
        <w:rPr>
          <w:rFonts w:ascii="Times New Roman" w:hAnsi="Times New Roman" w:cs="Times New Roman"/>
          <w:i/>
          <w:color w:val="auto"/>
          <w:sz w:val="28"/>
          <w:szCs w:val="28"/>
        </w:rPr>
        <w:t xml:space="preserve">4. </w:t>
      </w:r>
      <w:bookmarkStart w:id="10" w:name="_Hlk207380954"/>
      <w:r w:rsidRPr="00F05BEA">
        <w:rPr>
          <w:rFonts w:ascii="Times New Roman" w:hAnsi="Times New Roman" w:cs="Times New Roman"/>
          <w:i/>
          <w:color w:val="auto"/>
          <w:sz w:val="28"/>
          <w:szCs w:val="28"/>
        </w:rPr>
        <w:t xml:space="preserve">Học </w:t>
      </w:r>
      <w:bookmarkStart w:id="11" w:name="_Hlk207365390"/>
      <w:r w:rsidRPr="00F05BEA">
        <w:rPr>
          <w:rFonts w:ascii="Times New Roman" w:hAnsi="Times New Roman" w:cs="Times New Roman"/>
          <w:i/>
          <w:color w:val="auto"/>
          <w:sz w:val="28"/>
          <w:szCs w:val="28"/>
        </w:rPr>
        <w:t xml:space="preserve">sinh lớp 1 là người dân tộc thiểu số có học tiếng Việt trước khi vào </w:t>
      </w:r>
      <w:r w:rsidRPr="00F05BEA">
        <w:rPr>
          <w:rFonts w:ascii="Times New Roman" w:hAnsi="Times New Roman" w:cs="Times New Roman"/>
          <w:i/>
          <w:color w:val="auto"/>
          <w:sz w:val="28"/>
          <w:szCs w:val="28"/>
        </w:rPr>
        <w:lastRenderedPageBreak/>
        <w:t>học chương trình lớp 1 thì được hưởng thêm 01 tháng các chính sách quy định tại</w:t>
      </w:r>
      <w:bookmarkEnd w:id="11"/>
      <w:r w:rsidRPr="00F05BEA">
        <w:rPr>
          <w:rFonts w:ascii="Times New Roman" w:hAnsi="Times New Roman" w:cs="Times New Roman"/>
          <w:i/>
          <w:color w:val="auto"/>
          <w:sz w:val="28"/>
          <w:szCs w:val="28"/>
        </w:rPr>
        <w:t xml:space="preserve"> điểm khoản 1 hoặc khoản 2 Điều này</w:t>
      </w:r>
      <w:bookmarkEnd w:id="10"/>
      <w:r w:rsidRPr="00F05BEA">
        <w:rPr>
          <w:rFonts w:ascii="Times New Roman" w:hAnsi="Times New Roman" w:cs="Times New Roman"/>
          <w:i/>
          <w:color w:val="auto"/>
          <w:sz w:val="28"/>
          <w:szCs w:val="28"/>
        </w:rPr>
        <w:t xml:space="preserve"> tùy theo đối tượng là học sinh nội trú hay học sinh bán trú buổi trưa.</w:t>
      </w:r>
    </w:p>
    <w:p w14:paraId="0E66CB1D" w14:textId="54067F9B" w:rsidR="007D7E3C" w:rsidRPr="00F16737" w:rsidRDefault="00F05BEA" w:rsidP="00E825A9">
      <w:pPr>
        <w:spacing w:after="60" w:line="264"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3.2.2 </w:t>
      </w:r>
      <w:bookmarkStart w:id="12" w:name="_Hlk151421083"/>
      <w:bookmarkStart w:id="13" w:name="_Hlk209973553"/>
      <w:bookmarkStart w:id="14" w:name="_Hlk209358164"/>
      <w:bookmarkStart w:id="15" w:name="_Hlk207365452"/>
      <w:r>
        <w:rPr>
          <w:rFonts w:ascii="Times New Roman" w:hAnsi="Times New Roman" w:cs="Times New Roman"/>
          <w:color w:val="auto"/>
          <w:sz w:val="28"/>
          <w:szCs w:val="28"/>
          <w:lang w:val="en-US"/>
        </w:rPr>
        <w:t>C</w:t>
      </w:r>
      <w:r w:rsidR="007D7E3C" w:rsidRPr="00F16737">
        <w:rPr>
          <w:rFonts w:ascii="Times New Roman" w:hAnsi="Times New Roman" w:cs="Times New Roman"/>
          <w:color w:val="auto"/>
          <w:sz w:val="28"/>
          <w:szCs w:val="28"/>
        </w:rPr>
        <w:t>hính sách đối với trường phổ thông nội trú</w:t>
      </w:r>
      <w:bookmarkEnd w:id="12"/>
    </w:p>
    <w:p w14:paraId="6A64A8D0" w14:textId="6F877470" w:rsidR="00F05BEA" w:rsidRDefault="00F05BEA" w:rsidP="00E825A9">
      <w:pPr>
        <w:tabs>
          <w:tab w:val="right" w:leader="dot" w:pos="7920"/>
        </w:tabs>
        <w:spacing w:after="6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Mục tiêu của chính sách: đảm bảo nhà trường được cấp đủ kinh phí để triển khai các hoạt động giáo dục toàn diện, chăm sóc, nuôi dưỡng học sinh.    </w:t>
      </w:r>
    </w:p>
    <w:p w14:paraId="32AD1139" w14:textId="54DF7122" w:rsidR="00F05BEA" w:rsidRPr="00F05BEA" w:rsidRDefault="00F05BEA" w:rsidP="00E825A9">
      <w:pPr>
        <w:tabs>
          <w:tab w:val="right" w:leader="dot" w:pos="7920"/>
        </w:tabs>
        <w:spacing w:after="6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Nội dung của chính sách: gồm đầu tư cơ sở vật chất, bảo đảm kinh phí vận hành, tổ chức các hoạt động giáo dục đặc thù, tổ chức khám sức khỏe, chăm sóc ý tế ban đầu,</w:t>
      </w:r>
      <w:r w:rsidR="004F32E1">
        <w:rPr>
          <w:rFonts w:ascii="Times New Roman" w:hAnsi="Times New Roman" w:cs="Times New Roman"/>
          <w:color w:val="auto"/>
          <w:sz w:val="28"/>
          <w:szCs w:val="28"/>
          <w:lang w:val="en-US"/>
        </w:rPr>
        <w:t xml:space="preserve"> hoạt động nấu ăn và quản lý học sinh ngoài giờ lên lớp… </w:t>
      </w:r>
      <w:r>
        <w:rPr>
          <w:rFonts w:ascii="Times New Roman" w:hAnsi="Times New Roman" w:cs="Times New Roman"/>
          <w:color w:val="auto"/>
          <w:sz w:val="28"/>
          <w:szCs w:val="28"/>
          <w:lang w:val="en-US"/>
        </w:rPr>
        <w:t xml:space="preserve">Cụ thể: </w:t>
      </w:r>
    </w:p>
    <w:p w14:paraId="188AE144" w14:textId="77777777" w:rsidR="007D7E3C" w:rsidRPr="004F32E1" w:rsidRDefault="007D7E3C" w:rsidP="00E825A9">
      <w:pPr>
        <w:spacing w:after="60" w:line="264" w:lineRule="auto"/>
        <w:ind w:firstLine="720"/>
        <w:jc w:val="both"/>
        <w:rPr>
          <w:rFonts w:ascii="Times New Roman" w:hAnsi="Times New Roman" w:cs="Times New Roman"/>
          <w:i/>
          <w:color w:val="auto"/>
          <w:sz w:val="28"/>
          <w:szCs w:val="28"/>
        </w:rPr>
      </w:pPr>
      <w:r w:rsidRPr="004F32E1">
        <w:rPr>
          <w:rFonts w:ascii="Times New Roman" w:hAnsi="Times New Roman" w:cs="Times New Roman"/>
          <w:i/>
          <w:color w:val="auto"/>
          <w:sz w:val="28"/>
          <w:szCs w:val="28"/>
        </w:rPr>
        <w:t>1. Trường phổ thông nội trú được Nhà nước ưu tiên đầu tư cơ sở vật chất, mua sắm trang thiết bị dạy học đồng bộ, hiện đại, đầy đủ công năng phục vụ việc học tập, rèn luyện thể chất, văn hóa, văn nghệ và các điều kiện sinh hoạt, đảm bảo tuyệt đối an toàn, đáp ứng điều kiện cơ sở vật chất quy định trong quy chế tổ chức và hoạt động của trường phổ thông nội trú, tiêu chuẩn cơ sở vật chất trường phổ thông và Nghị định của Chính phủ quy định về điều kiện đầu tư và hoạt động trong lĩnh vực giáo dục.</w:t>
      </w:r>
    </w:p>
    <w:p w14:paraId="22F0BD5B" w14:textId="77777777" w:rsidR="007D7E3C" w:rsidRPr="004F32E1" w:rsidRDefault="007D7E3C" w:rsidP="00E825A9">
      <w:pPr>
        <w:spacing w:after="60" w:line="264" w:lineRule="auto"/>
        <w:ind w:firstLine="720"/>
        <w:jc w:val="both"/>
        <w:rPr>
          <w:rFonts w:ascii="Times New Roman" w:hAnsi="Times New Roman" w:cs="Times New Roman"/>
          <w:i/>
          <w:color w:val="auto"/>
          <w:sz w:val="28"/>
          <w:szCs w:val="28"/>
        </w:rPr>
      </w:pPr>
      <w:r w:rsidRPr="004F32E1">
        <w:rPr>
          <w:rFonts w:ascii="Times New Roman" w:hAnsi="Times New Roman" w:cs="Times New Roman"/>
          <w:i/>
          <w:color w:val="auto"/>
          <w:sz w:val="28"/>
          <w:szCs w:val="28"/>
        </w:rPr>
        <w:t xml:space="preserve">2. Hàng năm, trường phổ thông nội trú được cấp kinh phí để vận hành, bảo trì công trình, máy móc thiết bị duy trì hoạt động thường xuyên đảm bảo ổn định, lâu dài. </w:t>
      </w:r>
    </w:p>
    <w:p w14:paraId="089D02C3" w14:textId="77777777" w:rsidR="007D7E3C" w:rsidRPr="004F32E1" w:rsidRDefault="007D7E3C" w:rsidP="00E825A9">
      <w:pPr>
        <w:spacing w:after="60" w:line="264" w:lineRule="auto"/>
        <w:ind w:firstLine="720"/>
        <w:jc w:val="both"/>
        <w:rPr>
          <w:rFonts w:ascii="Times New Roman" w:hAnsi="Times New Roman" w:cs="Times New Roman"/>
          <w:i/>
          <w:color w:val="auto"/>
          <w:sz w:val="28"/>
          <w:szCs w:val="28"/>
        </w:rPr>
      </w:pPr>
      <w:r w:rsidRPr="004F32E1">
        <w:rPr>
          <w:rFonts w:ascii="Times New Roman" w:hAnsi="Times New Roman" w:cs="Times New Roman"/>
          <w:i/>
          <w:color w:val="auto"/>
          <w:sz w:val="28"/>
          <w:szCs w:val="28"/>
        </w:rPr>
        <w:t xml:space="preserve">3. Ngoài kinh phí được cấp cho hoạt động thường xuyên như trường phổ thông trên cùng địa bàn xã do cấp có thẩm quyền phê duyệt, trường phổ thông nội trú còn được cấp kinh phí thực hiện nhiệm vụ của trường chuyên biệt như sau: </w:t>
      </w:r>
    </w:p>
    <w:p w14:paraId="0A7F96E2" w14:textId="77777777" w:rsidR="007D7E3C" w:rsidRPr="004F32E1" w:rsidRDefault="007D7E3C" w:rsidP="00E825A9">
      <w:pPr>
        <w:spacing w:after="60" w:line="264" w:lineRule="auto"/>
        <w:ind w:firstLine="720"/>
        <w:jc w:val="both"/>
        <w:rPr>
          <w:rFonts w:ascii="Times New Roman" w:hAnsi="Times New Roman" w:cs="Times New Roman"/>
          <w:i/>
          <w:color w:val="auto"/>
          <w:sz w:val="28"/>
          <w:szCs w:val="28"/>
        </w:rPr>
      </w:pPr>
      <w:r w:rsidRPr="004F32E1">
        <w:rPr>
          <w:rFonts w:ascii="Times New Roman" w:hAnsi="Times New Roman" w:cs="Times New Roman"/>
          <w:i/>
          <w:color w:val="auto"/>
          <w:sz w:val="28"/>
          <w:szCs w:val="28"/>
        </w:rPr>
        <w:t xml:space="preserve">a) Kinh phí tổ chức khám sức khỏe hằng năm cho học sinh, lập tủ thuốc dùng chung cho khu nội trú, mua các loại thuốc thông thường, mua bảo hiểm y tế; mua sách giáo khoa để mỗi học sinh được mượn một bộ sách giáo khoa theo lớp học và bổ sung sách giáo khoa tại thư viện; mua sắm, bổ sung dụng cụ nhà ăn, nhà bếp; kinh phí làm thẻ học sinh công tác tuyển sinh đầu cấp, thi tốt nghiệp. Các mức kinh phí được cấp bằng mức chính sách cùng loại đối với trường Phổ thông dân tộc nội trú quy đinh tại Nghị đinh số 66/2025/NĐ-CP ngày 12/3/2025 của Chính phủ Quy định chính sách cho trẻ em nhà trẻ, học sinh, sinh viên ở vùng đồng bào dân tộc thiểu số và miền núi, vùng bãi ngang, ven biển và hải đảo và cơ sở giáo dục có trẻ em nhà trẻ, học sinh hưởng chính sách. </w:t>
      </w:r>
    </w:p>
    <w:p w14:paraId="5BCC1DBD" w14:textId="43A9DAF6" w:rsidR="007D7E3C" w:rsidRPr="004F32E1" w:rsidRDefault="007D7E3C" w:rsidP="00E825A9">
      <w:pPr>
        <w:spacing w:after="60" w:line="264" w:lineRule="auto"/>
        <w:jc w:val="both"/>
        <w:rPr>
          <w:rFonts w:ascii="Times New Roman" w:hAnsi="Times New Roman" w:cs="Times New Roman"/>
          <w:i/>
          <w:color w:val="auto"/>
          <w:sz w:val="28"/>
          <w:szCs w:val="28"/>
        </w:rPr>
      </w:pPr>
      <w:r w:rsidRPr="004F32E1">
        <w:rPr>
          <w:rFonts w:ascii="Times New Roman" w:hAnsi="Times New Roman" w:cs="Times New Roman"/>
          <w:i/>
          <w:color w:val="auto"/>
          <w:sz w:val="28"/>
          <w:szCs w:val="28"/>
        </w:rPr>
        <w:tab/>
        <w:t xml:space="preserve">b) </w:t>
      </w:r>
      <w:bookmarkStart w:id="16" w:name="_Hlk209947879"/>
      <w:bookmarkEnd w:id="13"/>
      <w:bookmarkEnd w:id="14"/>
      <w:bookmarkEnd w:id="15"/>
      <w:r w:rsidRPr="004F32E1">
        <w:rPr>
          <w:rFonts w:ascii="Times New Roman" w:hAnsi="Times New Roman" w:cs="Times New Roman"/>
          <w:i/>
          <w:color w:val="auto"/>
          <w:sz w:val="28"/>
          <w:szCs w:val="28"/>
        </w:rPr>
        <w:t xml:space="preserve">Tiền điện, nước phục vụ học tập và sinh hoạt, kinh phí phục vụ nấu ăn, kinh phí thực hiện quản lý học sinh ngoài giờ lên lớp đối với học sinh nội trú được cấp bằng mức hỗ trợ cùng loại đối với trường Phổ thông dân tộc nội trú quy đinh tại Nghị đinh số 66/2025/NĐ-CP. Tiền điện, nước phục vụ học tập và sinh hoạt, kinh phí phục vụ nấu ăn, kinh phí thực hiện quản lý học sinh ngoài giờ lên lớp đối với học sinh bán trú ăn trưa được cấp bằng ½ định mức hỗ trợ cùng loại đối với học sinh nội trú. Trong trường hợp mất điện, mất nước do điều kiện khách quan </w:t>
      </w:r>
      <w:r w:rsidRPr="004F32E1">
        <w:rPr>
          <w:rFonts w:ascii="Times New Roman" w:hAnsi="Times New Roman" w:cs="Times New Roman"/>
          <w:i/>
          <w:color w:val="auto"/>
          <w:sz w:val="28"/>
          <w:szCs w:val="28"/>
        </w:rPr>
        <w:lastRenderedPageBreak/>
        <w:t xml:space="preserve">thì nhà trường được sử dụng kinh phí để mua thiết bị thắp sáng và mua nước sạch, thiết bị dẫn, chứa nước sạch cho học sinh.Trường hợp có tổ chức học tiếng Việt cho học sinh lớp 1 là người dân tôc thiểu số trước khi vào học chương trình lớp 1 thì được cấp các chính sách mục này thêm 1 tháng. </w:t>
      </w:r>
    </w:p>
    <w:p w14:paraId="7A66A94E" w14:textId="2250FDE2" w:rsidR="00F16737" w:rsidRPr="004F32E1" w:rsidRDefault="00F16737" w:rsidP="00E825A9">
      <w:pPr>
        <w:spacing w:after="60" w:line="264" w:lineRule="auto"/>
        <w:ind w:firstLine="720"/>
        <w:jc w:val="both"/>
        <w:rPr>
          <w:rFonts w:ascii="Times New Roman" w:hAnsi="Times New Roman" w:cs="Times New Roman"/>
          <w:i/>
          <w:color w:val="auto"/>
          <w:sz w:val="28"/>
          <w:szCs w:val="28"/>
        </w:rPr>
      </w:pPr>
      <w:r w:rsidRPr="004F32E1">
        <w:rPr>
          <w:rFonts w:ascii="Times New Roman" w:hAnsi="Times New Roman" w:cs="Times New Roman"/>
          <w:i/>
          <w:color w:val="auto"/>
          <w:sz w:val="28"/>
          <w:szCs w:val="28"/>
        </w:rPr>
        <w:t xml:space="preserve">c) Kinh phí hỗ trợ thực hiện các hoạt động giáo dục đặc thù 900.000 đồng/học sinh/năm học.  </w:t>
      </w:r>
    </w:p>
    <w:bookmarkEnd w:id="16"/>
    <w:p w14:paraId="7B5E5541" w14:textId="77777777" w:rsidR="00391E14" w:rsidRPr="00F16737" w:rsidRDefault="00214381" w:rsidP="00E825A9">
      <w:pPr>
        <w:spacing w:after="60" w:line="264" w:lineRule="auto"/>
        <w:ind w:firstLine="709"/>
        <w:jc w:val="both"/>
        <w:rPr>
          <w:rFonts w:ascii="Times New Roman" w:hAnsi="Times New Roman" w:cs="Times New Roman"/>
          <w:b/>
          <w:i/>
          <w:color w:val="auto"/>
          <w:sz w:val="28"/>
          <w:szCs w:val="28"/>
        </w:rPr>
      </w:pPr>
      <w:r w:rsidRPr="00F16737">
        <w:rPr>
          <w:rFonts w:ascii="Times New Roman" w:hAnsi="Times New Roman" w:cs="Times New Roman"/>
          <w:b/>
          <w:i/>
          <w:color w:val="auto"/>
          <w:sz w:val="28"/>
          <w:szCs w:val="28"/>
          <w:lang w:val="en-US"/>
        </w:rPr>
        <w:t>3.3</w:t>
      </w:r>
      <w:r w:rsidRPr="00F16737">
        <w:rPr>
          <w:rFonts w:ascii="Times New Roman" w:hAnsi="Times New Roman" w:cs="Times New Roman"/>
          <w:b/>
          <w:i/>
          <w:color w:val="auto"/>
          <w:sz w:val="28"/>
          <w:szCs w:val="28"/>
        </w:rPr>
        <w:t xml:space="preserve">. </w:t>
      </w:r>
      <w:r w:rsidR="00391E14" w:rsidRPr="00F16737">
        <w:rPr>
          <w:rFonts w:ascii="Times New Roman" w:hAnsi="Times New Roman" w:cs="Times New Roman"/>
          <w:b/>
          <w:i/>
          <w:color w:val="auto"/>
          <w:sz w:val="28"/>
          <w:szCs w:val="28"/>
        </w:rPr>
        <w:t>Phê duyệt danh sách học sinh nội trú, học sinh bán trú buổi trưa</w:t>
      </w:r>
    </w:p>
    <w:p w14:paraId="337CE3E1" w14:textId="26F7FED2" w:rsidR="00391E14" w:rsidRPr="00F16737" w:rsidRDefault="00391E14" w:rsidP="00E825A9">
      <w:pPr>
        <w:tabs>
          <w:tab w:val="left" w:pos="709"/>
        </w:tabs>
        <w:spacing w:after="60" w:line="264" w:lineRule="auto"/>
        <w:jc w:val="both"/>
        <w:rPr>
          <w:rFonts w:ascii="Times New Roman" w:hAnsi="Times New Roman" w:cs="Times New Roman"/>
          <w:color w:val="auto"/>
          <w:sz w:val="28"/>
          <w:szCs w:val="28"/>
        </w:rPr>
      </w:pPr>
      <w:r w:rsidRPr="00F16737">
        <w:rPr>
          <w:rFonts w:eastAsiaTheme="minorHAnsi"/>
          <w:color w:val="auto"/>
          <w:spacing w:val="-2"/>
          <w:sz w:val="28"/>
          <w:szCs w:val="28"/>
          <w:lang w:val="en-US"/>
        </w:rPr>
        <w:tab/>
      </w:r>
      <w:r w:rsidRPr="00F16737">
        <w:rPr>
          <w:rFonts w:ascii="Times New Roman" w:hAnsi="Times New Roman" w:cs="Times New Roman"/>
          <w:color w:val="auto"/>
          <w:sz w:val="28"/>
          <w:szCs w:val="28"/>
        </w:rPr>
        <w:t xml:space="preserve">Vào đầu năm học, căn cứ kết quả tuyển sinh mới được cấp có thẩm quyền phê duyệt và học sinh đang học tại trường, Hiệu trưởng trường phổ thông nội trú lập và phê duyệt danh sách học sinh hưởng chính sách học sinh nội trú, danh sách học sinh hưởng chính sách học sinh bán trú buổi trưa và công khai tại trụ sở làm việc. Thời gian công khai tối thiểu 03 ngày làm việc. </w:t>
      </w:r>
    </w:p>
    <w:p w14:paraId="2317811B" w14:textId="3BE805F3" w:rsidR="008D159C" w:rsidRPr="00F16737" w:rsidRDefault="00BF10AB" w:rsidP="00E825A9">
      <w:pPr>
        <w:tabs>
          <w:tab w:val="right" w:leader="dot" w:pos="7920"/>
        </w:tabs>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Quy trình tổ chức cấp phát gạo cho học sinh</w:t>
      </w:r>
      <w:r w:rsidR="008D159C" w:rsidRPr="00F16737">
        <w:rPr>
          <w:rFonts w:ascii="Times New Roman" w:hAnsi="Times New Roman" w:cs="Times New Roman"/>
          <w:color w:val="auto"/>
          <w:sz w:val="28"/>
          <w:szCs w:val="28"/>
          <w:lang w:val="en-US"/>
        </w:rPr>
        <w:t xml:space="preserve">: </w:t>
      </w:r>
      <w:r w:rsidR="009E2431" w:rsidRPr="00F16737">
        <w:rPr>
          <w:rFonts w:ascii="Times New Roman" w:hAnsi="Times New Roman" w:cs="Times New Roman"/>
          <w:color w:val="auto"/>
          <w:sz w:val="28"/>
          <w:szCs w:val="28"/>
          <w:lang w:val="en-US"/>
        </w:rPr>
        <w:t>t</w:t>
      </w:r>
      <w:r w:rsidR="008D159C" w:rsidRPr="00F16737">
        <w:rPr>
          <w:rFonts w:ascii="Times New Roman" w:hAnsi="Times New Roman" w:cs="Times New Roman"/>
          <w:color w:val="auto"/>
          <w:sz w:val="28"/>
          <w:szCs w:val="28"/>
          <w:lang w:val="en-US"/>
        </w:rPr>
        <w:t xml:space="preserve">hực hiện theo quy định </w:t>
      </w:r>
      <w:r w:rsidR="00FD2694" w:rsidRPr="00F16737">
        <w:rPr>
          <w:rFonts w:ascii="Times New Roman" w:hAnsi="Times New Roman" w:cs="Times New Roman"/>
          <w:color w:val="auto"/>
          <w:sz w:val="28"/>
          <w:szCs w:val="28"/>
          <w:lang w:val="en-US"/>
        </w:rPr>
        <w:t>của Luật Dự trữ quốc gia</w:t>
      </w:r>
      <w:r w:rsidR="008D159C" w:rsidRPr="00F16737">
        <w:rPr>
          <w:rFonts w:ascii="Times New Roman" w:hAnsi="Times New Roman" w:cs="Times New Roman"/>
          <w:color w:val="auto"/>
          <w:sz w:val="28"/>
          <w:szCs w:val="28"/>
          <w:lang w:val="en-US"/>
        </w:rPr>
        <w:t xml:space="preserve"> và các văn bản hướng dẫn điều chỉnh, sửa đổi bổ sung của cấp có thẩm quyền (nếu có).</w:t>
      </w:r>
    </w:p>
    <w:p w14:paraId="219DB5FF" w14:textId="0E8AC1E1" w:rsidR="000C3298" w:rsidRPr="00F16737" w:rsidRDefault="000C3298" w:rsidP="00E825A9">
      <w:pPr>
        <w:spacing w:after="60" w:line="264" w:lineRule="auto"/>
        <w:ind w:firstLine="720"/>
        <w:jc w:val="both"/>
        <w:rPr>
          <w:rFonts w:ascii="Times New Roman" w:hAnsi="Times New Roman"/>
          <w:b/>
          <w:color w:val="auto"/>
          <w:sz w:val="28"/>
          <w:szCs w:val="28"/>
        </w:rPr>
      </w:pPr>
      <w:r w:rsidRPr="00F16737">
        <w:rPr>
          <w:rFonts w:ascii="Times New Roman" w:hAnsi="Times New Roman"/>
          <w:b/>
          <w:color w:val="auto"/>
          <w:sz w:val="28"/>
          <w:szCs w:val="28"/>
          <w:lang w:val="en-US"/>
        </w:rPr>
        <w:t xml:space="preserve">V. </w:t>
      </w:r>
      <w:r w:rsidRPr="00F16737">
        <w:rPr>
          <w:rFonts w:ascii="Times New Roman" w:hAnsi="Times New Roman"/>
          <w:b/>
          <w:color w:val="auto"/>
          <w:sz w:val="28"/>
          <w:szCs w:val="28"/>
        </w:rPr>
        <w:t>NHỮNG NỘI DUNG BỔ SUNG MỚI SO VỚI DỰ THẢO VĂN BẢN GỬI THẨM ĐỊNH (NẾU CÓ)</w:t>
      </w:r>
    </w:p>
    <w:p w14:paraId="70ED67FF" w14:textId="6A0D7711" w:rsidR="005361BC" w:rsidRPr="00F16737" w:rsidRDefault="005361BC" w:rsidP="00E825A9">
      <w:pPr>
        <w:spacing w:after="60" w:line="264" w:lineRule="auto"/>
        <w:ind w:firstLine="720"/>
        <w:jc w:val="both"/>
        <w:rPr>
          <w:rFonts w:ascii="Times New Roman" w:hAnsi="Times New Roman"/>
          <w:b/>
          <w:color w:val="auto"/>
          <w:sz w:val="28"/>
          <w:szCs w:val="28"/>
        </w:rPr>
      </w:pPr>
      <w:r w:rsidRPr="00F16737">
        <w:rPr>
          <w:rFonts w:ascii="Times New Roman" w:hAnsi="Times New Roman"/>
          <w:b/>
          <w:color w:val="auto"/>
          <w:sz w:val="28"/>
          <w:szCs w:val="28"/>
        </w:rPr>
        <w:t>V</w:t>
      </w:r>
      <w:r w:rsidR="000C3298" w:rsidRPr="00F16737">
        <w:rPr>
          <w:rFonts w:ascii="Times New Roman" w:hAnsi="Times New Roman"/>
          <w:b/>
          <w:color w:val="auto"/>
          <w:sz w:val="28"/>
          <w:szCs w:val="28"/>
          <w:lang w:val="en-US"/>
        </w:rPr>
        <w:t>I</w:t>
      </w:r>
      <w:r w:rsidRPr="00F16737">
        <w:rPr>
          <w:rFonts w:ascii="Times New Roman" w:hAnsi="Times New Roman"/>
          <w:b/>
          <w:color w:val="auto"/>
          <w:sz w:val="28"/>
          <w:szCs w:val="28"/>
        </w:rPr>
        <w:t>. DỰ KIẾN NGUỒN LỰC, ĐIỀU KIỆN BẢO ĐẢM CHO VIỆC THI HÀNH VĂN BẢN</w:t>
      </w:r>
      <w:r w:rsidR="0097175A" w:rsidRPr="00F16737">
        <w:rPr>
          <w:rFonts w:ascii="Times New Roman" w:hAnsi="Times New Roman"/>
          <w:b/>
          <w:color w:val="auto"/>
          <w:sz w:val="28"/>
          <w:szCs w:val="28"/>
        </w:rPr>
        <w:t xml:space="preserve"> VÀ THỜI GIAN TRÌNH THÔNG QUA/BAN HÀNH</w:t>
      </w:r>
    </w:p>
    <w:p w14:paraId="12D25D0F" w14:textId="6D0084C7" w:rsidR="00C7613A" w:rsidRPr="00F16737" w:rsidRDefault="00757D82" w:rsidP="00E825A9">
      <w:pPr>
        <w:tabs>
          <w:tab w:val="left" w:pos="709"/>
        </w:tabs>
        <w:spacing w:after="60" w:line="264" w:lineRule="auto"/>
        <w:ind w:firstLine="567"/>
        <w:jc w:val="both"/>
        <w:rPr>
          <w:rFonts w:ascii="Times New Roman" w:hAnsi="Times New Roman"/>
          <w:color w:val="auto"/>
          <w:sz w:val="28"/>
          <w:szCs w:val="28"/>
          <w:lang w:val="en-US"/>
        </w:rPr>
      </w:pPr>
      <w:r w:rsidRPr="00F16737">
        <w:rPr>
          <w:rFonts w:ascii="Times New Roman" w:hAnsi="Times New Roman"/>
          <w:color w:val="auto"/>
          <w:sz w:val="28"/>
          <w:szCs w:val="28"/>
        </w:rPr>
        <w:t xml:space="preserve">1. </w:t>
      </w:r>
      <w:r w:rsidR="008D258B" w:rsidRPr="00F16737">
        <w:rPr>
          <w:rFonts w:ascii="Times New Roman" w:hAnsi="Times New Roman"/>
          <w:color w:val="auto"/>
          <w:sz w:val="28"/>
          <w:szCs w:val="28"/>
          <w:lang w:val="en-US"/>
        </w:rPr>
        <w:t xml:space="preserve">Nguồn kinh phí: </w:t>
      </w:r>
      <w:r w:rsidR="00C7613A" w:rsidRPr="00F16737">
        <w:rPr>
          <w:rFonts w:ascii="Times New Roman" w:hAnsi="Times New Roman"/>
          <w:color w:val="auto"/>
          <w:sz w:val="28"/>
          <w:szCs w:val="28"/>
          <w:lang w:val="en-US"/>
        </w:rPr>
        <w:t>Ngân sách nhà nước bảo đảm theo phân cấp quản lý ngân sách hiện hành; ngân sách trung ương hỗ trợ ngân sách địa phương thực hiện chính sách quy định tại khoản 1, 3, 4 Điều 3; khoản 2 và điểm a khoản 3 Điều 4 Nghị định này theo nguyên tắc hỗ trợ có mục tiêu từ ngân sách trung ương cho ngân sách địa phương thực hiện các chính sách an sinh xã hội do Trung ương ban hành được cấp có thẩm quyền quyết định áp dụng cho từng thời kỳ.</w:t>
      </w:r>
    </w:p>
    <w:p w14:paraId="4BE0DE97" w14:textId="005D391A" w:rsidR="00CC2D05" w:rsidRPr="00F16737" w:rsidRDefault="00CC2D05" w:rsidP="00E825A9">
      <w:pPr>
        <w:spacing w:after="60" w:line="264" w:lineRule="auto"/>
        <w:ind w:firstLine="720"/>
        <w:jc w:val="both"/>
        <w:rPr>
          <w:rFonts w:ascii="Times New Roman" w:hAnsi="Times New Roman"/>
          <w:color w:val="auto"/>
          <w:sz w:val="28"/>
          <w:szCs w:val="28"/>
          <w:lang w:val="en-US"/>
        </w:rPr>
      </w:pPr>
      <w:r w:rsidRPr="00F16737">
        <w:rPr>
          <w:rFonts w:ascii="Times New Roman" w:hAnsi="Times New Roman"/>
          <w:color w:val="auto"/>
          <w:sz w:val="28"/>
          <w:szCs w:val="28"/>
          <w:lang w:val="en-US"/>
        </w:rPr>
        <w:t>Qua báo cáo của các địa phương</w:t>
      </w:r>
      <w:r w:rsidR="005D7361" w:rsidRPr="00F16737">
        <w:rPr>
          <w:rStyle w:val="FootnoteReference"/>
          <w:rFonts w:ascii="Times New Roman" w:hAnsi="Times New Roman"/>
          <w:color w:val="auto"/>
          <w:sz w:val="28"/>
          <w:szCs w:val="28"/>
          <w:lang w:val="en-US"/>
        </w:rPr>
        <w:footnoteReference w:id="1"/>
      </w:r>
      <w:r w:rsidR="00C7613A" w:rsidRPr="00F16737">
        <w:rPr>
          <w:rFonts w:ascii="Times New Roman" w:hAnsi="Times New Roman"/>
          <w:color w:val="auto"/>
          <w:sz w:val="28"/>
          <w:szCs w:val="28"/>
          <w:lang w:val="en-US"/>
        </w:rPr>
        <w:t xml:space="preserve"> và căn cứ chủ trương đầu tư</w:t>
      </w:r>
      <w:r w:rsidRPr="00F16737">
        <w:rPr>
          <w:rFonts w:ascii="Times New Roman" w:hAnsi="Times New Roman"/>
          <w:color w:val="auto"/>
          <w:sz w:val="28"/>
          <w:szCs w:val="28"/>
          <w:lang w:val="en-US"/>
        </w:rPr>
        <w:t xml:space="preserve">, </w:t>
      </w:r>
      <w:r w:rsidR="00C7613A" w:rsidRPr="00F16737">
        <w:rPr>
          <w:rFonts w:ascii="Times New Roman" w:hAnsi="Times New Roman"/>
          <w:color w:val="auto"/>
          <w:sz w:val="28"/>
          <w:szCs w:val="28"/>
          <w:lang w:val="en-US"/>
        </w:rPr>
        <w:t xml:space="preserve">quy mô học sinh của các trường phổ thông nội trú tại các xã biên giới đất liền sẽ dao động khoảng 270.000 học sinh. Bộ Giáo dục và Đào tạo ước tính ngân sách dự kiến cần chi cho các chính sách quy định tại dự thảo theo hướng 70% số học sinh của các trường này sẽ </w:t>
      </w:r>
      <w:r w:rsidR="00F6292A" w:rsidRPr="00F16737">
        <w:rPr>
          <w:rFonts w:ascii="Times New Roman" w:hAnsi="Times New Roman"/>
          <w:color w:val="auto"/>
          <w:sz w:val="28"/>
          <w:szCs w:val="28"/>
          <w:lang w:val="en-US"/>
        </w:rPr>
        <w:t xml:space="preserve">hưởng chính sách </w:t>
      </w:r>
      <w:r w:rsidR="00C7613A" w:rsidRPr="00F16737">
        <w:rPr>
          <w:rFonts w:ascii="Times New Roman" w:hAnsi="Times New Roman"/>
          <w:color w:val="auto"/>
          <w:sz w:val="28"/>
          <w:szCs w:val="28"/>
          <w:lang w:val="en-US"/>
        </w:rPr>
        <w:t xml:space="preserve">học sinh nội trú (ăn và ngủ ở trường cả tuần) và 30% số học sinh của các trường này sẽ hưởng chính sách học sinh bán trú buổi trưa (chỉ ăn trưa và ngủ tại trường). </w:t>
      </w:r>
    </w:p>
    <w:p w14:paraId="0C8482D3" w14:textId="59EDE2A4" w:rsidR="001D7B1E" w:rsidRDefault="00C14773" w:rsidP="00E825A9">
      <w:pPr>
        <w:spacing w:after="60" w:line="264" w:lineRule="auto"/>
        <w:ind w:firstLine="720"/>
        <w:jc w:val="both"/>
        <w:rPr>
          <w:rFonts w:ascii="Times New Roman" w:hAnsi="Times New Roman"/>
          <w:i/>
          <w:color w:val="auto"/>
          <w:sz w:val="28"/>
          <w:szCs w:val="28"/>
          <w:lang w:val="en-US"/>
        </w:rPr>
      </w:pPr>
      <w:r w:rsidRPr="00F16737">
        <w:rPr>
          <w:rFonts w:ascii="Times New Roman" w:hAnsi="Times New Roman"/>
          <w:color w:val="auto"/>
          <w:sz w:val="28"/>
          <w:szCs w:val="28"/>
          <w:lang w:val="en-US"/>
        </w:rPr>
        <w:t>Dự kiến</w:t>
      </w:r>
      <w:r w:rsidR="00CC2D05" w:rsidRPr="00F16737">
        <w:rPr>
          <w:rFonts w:ascii="Times New Roman" w:hAnsi="Times New Roman"/>
          <w:color w:val="auto"/>
          <w:sz w:val="28"/>
          <w:szCs w:val="28"/>
          <w:lang w:val="en-US"/>
        </w:rPr>
        <w:t xml:space="preserve"> ngân sách cần để</w:t>
      </w:r>
      <w:r w:rsidR="007E2C6A" w:rsidRPr="00F16737">
        <w:rPr>
          <w:rFonts w:ascii="Times New Roman" w:hAnsi="Times New Roman"/>
          <w:color w:val="auto"/>
          <w:sz w:val="28"/>
          <w:szCs w:val="28"/>
          <w:lang w:val="en-US"/>
        </w:rPr>
        <w:t xml:space="preserve"> thực hiện các chính sách cho đối tượng là học sinh các trường nội trú và các trường nội trú tại các xã biên giới đất liền là </w:t>
      </w:r>
      <w:r w:rsidR="006A7C46">
        <w:rPr>
          <w:rFonts w:ascii="Times New Roman" w:hAnsi="Times New Roman"/>
          <w:color w:val="auto"/>
          <w:sz w:val="28"/>
          <w:szCs w:val="28"/>
          <w:lang w:val="en-US"/>
        </w:rPr>
        <w:t>3</w:t>
      </w:r>
      <w:r w:rsidR="00900017" w:rsidRPr="00F16737">
        <w:rPr>
          <w:rFonts w:ascii="Times New Roman" w:hAnsi="Times New Roman"/>
          <w:color w:val="auto"/>
          <w:sz w:val="28"/>
          <w:szCs w:val="28"/>
          <w:lang w:val="en-US"/>
        </w:rPr>
        <w:t>.</w:t>
      </w:r>
      <w:r w:rsidR="0090775A">
        <w:rPr>
          <w:rFonts w:ascii="Times New Roman" w:hAnsi="Times New Roman"/>
          <w:color w:val="auto"/>
          <w:sz w:val="28"/>
          <w:szCs w:val="28"/>
          <w:lang w:val="en-US"/>
        </w:rPr>
        <w:t>854</w:t>
      </w:r>
      <w:r w:rsidR="00900017" w:rsidRPr="00F16737">
        <w:rPr>
          <w:rFonts w:ascii="Times New Roman" w:hAnsi="Times New Roman"/>
          <w:color w:val="auto"/>
          <w:sz w:val="28"/>
          <w:szCs w:val="28"/>
          <w:lang w:val="en-US"/>
        </w:rPr>
        <w:t>.</w:t>
      </w:r>
      <w:r w:rsidR="0090775A">
        <w:rPr>
          <w:rFonts w:ascii="Times New Roman" w:hAnsi="Times New Roman"/>
          <w:color w:val="auto"/>
          <w:sz w:val="28"/>
          <w:szCs w:val="28"/>
          <w:lang w:val="en-US"/>
        </w:rPr>
        <w:t>827</w:t>
      </w:r>
      <w:r w:rsidR="001D7B1E" w:rsidRPr="00F16737">
        <w:rPr>
          <w:rFonts w:ascii="Times New Roman" w:hAnsi="Times New Roman"/>
          <w:color w:val="auto"/>
          <w:sz w:val="28"/>
          <w:szCs w:val="28"/>
          <w:lang w:val="en-US"/>
        </w:rPr>
        <w:t xml:space="preserve"> triệu đồng/năm</w:t>
      </w:r>
      <w:r w:rsidR="00D26FFA" w:rsidRPr="00F16737">
        <w:rPr>
          <w:rFonts w:ascii="Times New Roman" w:hAnsi="Times New Roman"/>
          <w:color w:val="auto"/>
          <w:sz w:val="28"/>
          <w:szCs w:val="28"/>
          <w:lang w:val="en-US"/>
        </w:rPr>
        <w:t xml:space="preserve"> </w:t>
      </w:r>
      <w:r w:rsidR="001D7B1E" w:rsidRPr="00F16737">
        <w:rPr>
          <w:rFonts w:ascii="Times New Roman" w:hAnsi="Times New Roman"/>
          <w:color w:val="auto"/>
          <w:sz w:val="28"/>
          <w:szCs w:val="28"/>
          <w:lang w:val="en-US"/>
        </w:rPr>
        <w:t xml:space="preserve">và </w:t>
      </w:r>
      <w:r w:rsidR="00D26FFA" w:rsidRPr="00F16737">
        <w:rPr>
          <w:rFonts w:ascii="Times New Roman" w:hAnsi="Times New Roman"/>
          <w:color w:val="auto"/>
          <w:sz w:val="28"/>
          <w:szCs w:val="28"/>
          <w:lang w:val="en-US"/>
        </w:rPr>
        <w:t>31</w:t>
      </w:r>
      <w:r w:rsidR="00900017" w:rsidRPr="00F16737">
        <w:rPr>
          <w:rFonts w:ascii="Times New Roman" w:hAnsi="Times New Roman"/>
          <w:color w:val="auto"/>
          <w:sz w:val="28"/>
          <w:szCs w:val="28"/>
          <w:lang w:val="en-US"/>
        </w:rPr>
        <w:t>.</w:t>
      </w:r>
      <w:r w:rsidR="00D26FFA" w:rsidRPr="00F16737">
        <w:rPr>
          <w:rFonts w:ascii="Times New Roman" w:hAnsi="Times New Roman"/>
          <w:color w:val="auto"/>
          <w:sz w:val="28"/>
          <w:szCs w:val="28"/>
          <w:lang w:val="en-US"/>
        </w:rPr>
        <w:t>347</w:t>
      </w:r>
      <w:r w:rsidR="001D7B1E" w:rsidRPr="00F16737">
        <w:rPr>
          <w:rFonts w:ascii="Times New Roman" w:hAnsi="Times New Roman"/>
          <w:color w:val="auto"/>
          <w:sz w:val="28"/>
          <w:szCs w:val="28"/>
          <w:lang w:val="en-US"/>
        </w:rPr>
        <w:t xml:space="preserve"> tấn gạo/năm</w:t>
      </w:r>
      <w:r w:rsidR="00586CFB" w:rsidRPr="00F16737">
        <w:rPr>
          <w:rStyle w:val="FootnoteReference"/>
          <w:rFonts w:ascii="Times New Roman" w:hAnsi="Times New Roman"/>
          <w:color w:val="auto"/>
          <w:sz w:val="28"/>
          <w:szCs w:val="28"/>
          <w:lang w:val="en-US"/>
        </w:rPr>
        <w:footnoteReference w:id="2"/>
      </w:r>
      <w:r w:rsidR="00D26FFA" w:rsidRPr="00F16737">
        <w:rPr>
          <w:rFonts w:ascii="Times New Roman" w:hAnsi="Times New Roman"/>
          <w:color w:val="auto"/>
          <w:sz w:val="28"/>
          <w:szCs w:val="28"/>
          <w:lang w:val="en-US"/>
        </w:rPr>
        <w:t xml:space="preserve"> </w:t>
      </w:r>
      <w:r w:rsidR="001D7B1E" w:rsidRPr="00F16737">
        <w:rPr>
          <w:rFonts w:ascii="Times New Roman" w:hAnsi="Times New Roman"/>
          <w:i/>
          <w:color w:val="auto"/>
          <w:sz w:val="28"/>
          <w:szCs w:val="28"/>
          <w:lang w:val="en-US"/>
        </w:rPr>
        <w:t xml:space="preserve">(Chi tiết số liệu tại Phụ lục kèm </w:t>
      </w:r>
      <w:r w:rsidR="001D7B1E" w:rsidRPr="00F16737">
        <w:rPr>
          <w:rFonts w:ascii="Times New Roman" w:hAnsi="Times New Roman"/>
          <w:i/>
          <w:color w:val="auto"/>
          <w:sz w:val="28"/>
          <w:szCs w:val="28"/>
          <w:lang w:val="en-US"/>
        </w:rPr>
        <w:lastRenderedPageBreak/>
        <w:t>theo)</w:t>
      </w:r>
      <w:r w:rsidR="00586CFB" w:rsidRPr="00F16737">
        <w:rPr>
          <w:rFonts w:ascii="Times New Roman" w:hAnsi="Times New Roman"/>
          <w:i/>
          <w:color w:val="auto"/>
          <w:sz w:val="28"/>
          <w:szCs w:val="28"/>
          <w:lang w:val="en-US"/>
        </w:rPr>
        <w:t>.</w:t>
      </w:r>
    </w:p>
    <w:p w14:paraId="6B57D3FD" w14:textId="46AF1BCA" w:rsidR="00B870B5" w:rsidRDefault="00B12450" w:rsidP="00E825A9">
      <w:pPr>
        <w:spacing w:after="60" w:line="264" w:lineRule="auto"/>
        <w:ind w:firstLine="720"/>
        <w:jc w:val="both"/>
        <w:rPr>
          <w:rFonts w:ascii="Times New Roman" w:hAnsi="Times New Roman"/>
          <w:color w:val="auto"/>
          <w:sz w:val="28"/>
          <w:szCs w:val="28"/>
          <w:lang w:val="en-US"/>
        </w:rPr>
      </w:pPr>
      <w:r>
        <w:rPr>
          <w:rFonts w:ascii="Times New Roman" w:hAnsi="Times New Roman"/>
          <w:color w:val="auto"/>
          <w:sz w:val="28"/>
          <w:szCs w:val="28"/>
          <w:lang w:val="en-US"/>
        </w:rPr>
        <w:t xml:space="preserve">Kinh phí </w:t>
      </w:r>
      <w:r w:rsidR="00D22A36">
        <w:rPr>
          <w:rFonts w:ascii="Times New Roman" w:hAnsi="Times New Roman"/>
          <w:color w:val="auto"/>
          <w:sz w:val="28"/>
          <w:szCs w:val="28"/>
          <w:lang w:val="en-US"/>
        </w:rPr>
        <w:t>ước tính</w:t>
      </w:r>
      <w:r>
        <w:rPr>
          <w:rFonts w:ascii="Times New Roman" w:hAnsi="Times New Roman"/>
          <w:color w:val="auto"/>
          <w:sz w:val="28"/>
          <w:szCs w:val="28"/>
          <w:lang w:val="en-US"/>
        </w:rPr>
        <w:t xml:space="preserve"> để thực hiện chính sách cho học sinh các trường </w:t>
      </w:r>
      <w:r w:rsidR="00D22A36">
        <w:rPr>
          <w:rFonts w:ascii="Times New Roman" w:hAnsi="Times New Roman"/>
          <w:color w:val="auto"/>
          <w:sz w:val="28"/>
          <w:szCs w:val="28"/>
          <w:lang w:val="en-US"/>
        </w:rPr>
        <w:t xml:space="preserve">phổ thông </w:t>
      </w:r>
      <w:r>
        <w:rPr>
          <w:rFonts w:ascii="Times New Roman" w:hAnsi="Times New Roman"/>
          <w:color w:val="auto"/>
          <w:sz w:val="28"/>
          <w:szCs w:val="28"/>
          <w:lang w:val="en-US"/>
        </w:rPr>
        <w:t xml:space="preserve">nội trú </w:t>
      </w:r>
      <w:r w:rsidR="00D22A36">
        <w:rPr>
          <w:rFonts w:ascii="Times New Roman" w:hAnsi="Times New Roman"/>
          <w:color w:val="auto"/>
          <w:sz w:val="28"/>
          <w:szCs w:val="28"/>
          <w:lang w:val="en-US"/>
        </w:rPr>
        <w:t xml:space="preserve">và các trường phổ thông nội trú </w:t>
      </w:r>
      <w:r>
        <w:rPr>
          <w:rFonts w:ascii="Times New Roman" w:hAnsi="Times New Roman"/>
          <w:color w:val="auto"/>
          <w:sz w:val="28"/>
          <w:szCs w:val="28"/>
          <w:lang w:val="en-US"/>
        </w:rPr>
        <w:t xml:space="preserve">tại các xã biên giới </w:t>
      </w:r>
      <w:r w:rsidR="00856BCB">
        <w:rPr>
          <w:rFonts w:ascii="Times New Roman" w:hAnsi="Times New Roman"/>
          <w:color w:val="auto"/>
          <w:sz w:val="28"/>
          <w:szCs w:val="28"/>
          <w:lang w:val="en-US"/>
        </w:rPr>
        <w:t xml:space="preserve">đã được hưởng </w:t>
      </w:r>
      <w:r>
        <w:rPr>
          <w:rFonts w:ascii="Times New Roman" w:hAnsi="Times New Roman"/>
          <w:color w:val="auto"/>
          <w:sz w:val="28"/>
          <w:szCs w:val="28"/>
          <w:lang w:val="en-US"/>
        </w:rPr>
        <w:t xml:space="preserve">theo Nghị định số 339/2025/NĐ-CP về </w:t>
      </w:r>
      <w:bookmarkStart w:id="17" w:name="_Hlk206783378"/>
      <w:r w:rsidRPr="00B12450">
        <w:rPr>
          <w:rFonts w:ascii="Times New Roman" w:hAnsi="Times New Roman"/>
          <w:color w:val="auto"/>
          <w:sz w:val="28"/>
          <w:szCs w:val="28"/>
          <w:lang w:val="en-US"/>
        </w:rPr>
        <w:t>quy định chính sách hỗ trợ bữa ăn trưa cho học sinh tiểu học và trung học cơ sở học ở các xã biên giới đất liền</w:t>
      </w:r>
      <w:bookmarkEnd w:id="17"/>
      <w:r>
        <w:rPr>
          <w:rFonts w:ascii="Times New Roman" w:hAnsi="Times New Roman"/>
          <w:color w:val="auto"/>
          <w:sz w:val="28"/>
          <w:szCs w:val="28"/>
          <w:lang w:val="en-US"/>
        </w:rPr>
        <w:t xml:space="preserve"> là 1.2</w:t>
      </w:r>
      <w:r w:rsidR="00F41F46">
        <w:rPr>
          <w:rFonts w:ascii="Times New Roman" w:hAnsi="Times New Roman"/>
          <w:color w:val="auto"/>
          <w:sz w:val="28"/>
          <w:szCs w:val="28"/>
          <w:lang w:val="en-US"/>
        </w:rPr>
        <w:t>99</w:t>
      </w:r>
      <w:r>
        <w:rPr>
          <w:rFonts w:ascii="Times New Roman" w:hAnsi="Times New Roman"/>
          <w:color w:val="auto"/>
          <w:sz w:val="28"/>
          <w:szCs w:val="28"/>
          <w:lang w:val="en-US"/>
        </w:rPr>
        <w:t>.</w:t>
      </w:r>
      <w:r w:rsidR="00F41F46">
        <w:rPr>
          <w:rFonts w:ascii="Times New Roman" w:hAnsi="Times New Roman"/>
          <w:color w:val="auto"/>
          <w:sz w:val="28"/>
          <w:szCs w:val="28"/>
          <w:lang w:val="en-US"/>
        </w:rPr>
        <w:t>296</w:t>
      </w:r>
      <w:r>
        <w:rPr>
          <w:rFonts w:ascii="Times New Roman" w:hAnsi="Times New Roman"/>
          <w:color w:val="auto"/>
          <w:sz w:val="28"/>
          <w:szCs w:val="28"/>
          <w:lang w:val="en-US"/>
        </w:rPr>
        <w:t xml:space="preserve"> triệu đồng/năm và 19.440 tấn gạo/năm. </w:t>
      </w:r>
    </w:p>
    <w:p w14:paraId="1B9348C3" w14:textId="2BF60268" w:rsidR="00047EE8" w:rsidRDefault="00047EE8" w:rsidP="00E825A9">
      <w:pPr>
        <w:spacing w:after="60" w:line="264" w:lineRule="auto"/>
        <w:ind w:firstLine="720"/>
        <w:jc w:val="both"/>
        <w:rPr>
          <w:rFonts w:ascii="Times New Roman" w:hAnsi="Times New Roman"/>
          <w:color w:val="auto"/>
          <w:sz w:val="28"/>
          <w:szCs w:val="28"/>
          <w:lang w:val="en-US"/>
        </w:rPr>
      </w:pPr>
      <w:r>
        <w:rPr>
          <w:rFonts w:ascii="Times New Roman" w:hAnsi="Times New Roman"/>
          <w:color w:val="auto"/>
          <w:sz w:val="28"/>
          <w:szCs w:val="28"/>
          <w:lang w:val="en-US"/>
        </w:rPr>
        <w:t xml:space="preserve">Kinh phí </w:t>
      </w:r>
      <w:r w:rsidR="00D22A36">
        <w:rPr>
          <w:rFonts w:ascii="Times New Roman" w:hAnsi="Times New Roman"/>
          <w:color w:val="auto"/>
          <w:sz w:val="28"/>
          <w:szCs w:val="28"/>
          <w:lang w:val="en-US"/>
        </w:rPr>
        <w:t>ước tính</w:t>
      </w:r>
      <w:r>
        <w:rPr>
          <w:rFonts w:ascii="Times New Roman" w:hAnsi="Times New Roman"/>
          <w:color w:val="auto"/>
          <w:sz w:val="28"/>
          <w:szCs w:val="28"/>
          <w:lang w:val="en-US"/>
        </w:rPr>
        <w:t xml:space="preserve"> để thực hiện chính sách cho học sinh </w:t>
      </w:r>
      <w:r w:rsidR="00D22A36">
        <w:rPr>
          <w:rFonts w:ascii="Times New Roman" w:hAnsi="Times New Roman"/>
          <w:color w:val="auto"/>
          <w:sz w:val="28"/>
          <w:szCs w:val="28"/>
          <w:lang w:val="en-US"/>
        </w:rPr>
        <w:t xml:space="preserve">các trường phổ thông nội trú và các trường phổ thông nội trú </w:t>
      </w:r>
      <w:r>
        <w:rPr>
          <w:rFonts w:ascii="Times New Roman" w:hAnsi="Times New Roman"/>
          <w:color w:val="auto"/>
          <w:sz w:val="28"/>
          <w:szCs w:val="28"/>
          <w:lang w:val="en-US"/>
        </w:rPr>
        <w:t xml:space="preserve">tại các xã biên giới đã được hưởng theo Nghị định số </w:t>
      </w:r>
      <w:r w:rsidR="00D22A36">
        <w:rPr>
          <w:rFonts w:ascii="Times New Roman" w:hAnsi="Times New Roman"/>
          <w:color w:val="auto"/>
          <w:sz w:val="28"/>
          <w:szCs w:val="28"/>
          <w:lang w:val="en-US"/>
        </w:rPr>
        <w:t>66</w:t>
      </w:r>
      <w:r>
        <w:rPr>
          <w:rFonts w:ascii="Times New Roman" w:hAnsi="Times New Roman"/>
          <w:color w:val="auto"/>
          <w:sz w:val="28"/>
          <w:szCs w:val="28"/>
          <w:lang w:val="en-US"/>
        </w:rPr>
        <w:t xml:space="preserve">/2025/NĐ-CP </w:t>
      </w:r>
      <w:r w:rsidRPr="00B12450">
        <w:rPr>
          <w:rFonts w:ascii="Times New Roman" w:hAnsi="Times New Roman"/>
          <w:color w:val="auto"/>
          <w:sz w:val="28"/>
          <w:szCs w:val="28"/>
          <w:lang w:val="en-US"/>
        </w:rPr>
        <w:t xml:space="preserve">quy định </w:t>
      </w:r>
      <w:r w:rsidR="00D22A36" w:rsidRPr="00D22A36">
        <w:rPr>
          <w:rFonts w:ascii="Times New Roman" w:hAnsi="Times New Roman"/>
          <w:color w:val="auto"/>
          <w:sz w:val="28"/>
          <w:szCs w:val="28"/>
          <w:lang w:val="en-US"/>
        </w:rPr>
        <w:t>quy định chính sách cho trẻ em nhà trẻ, học sinh, học viên ở vùng đồng bào dân tộc thiểu số và miền núi, vùng bãi ngang, ven biển và hải đảo và cơ sở giáo dục có trẻ em nhà trẻ, học sinh hưởng chính sách</w:t>
      </w:r>
      <w:r w:rsidR="00D22A36">
        <w:rPr>
          <w:rFonts w:ascii="Times New Roman" w:hAnsi="Times New Roman"/>
          <w:color w:val="auto"/>
          <w:sz w:val="28"/>
          <w:szCs w:val="28"/>
          <w:lang w:val="en-US"/>
        </w:rPr>
        <w:t xml:space="preserve"> </w:t>
      </w:r>
      <w:r>
        <w:rPr>
          <w:rFonts w:ascii="Times New Roman" w:hAnsi="Times New Roman"/>
          <w:color w:val="auto"/>
          <w:sz w:val="28"/>
          <w:szCs w:val="28"/>
          <w:lang w:val="en-US"/>
        </w:rPr>
        <w:t xml:space="preserve">là </w:t>
      </w:r>
      <w:r w:rsidR="00F41F46">
        <w:rPr>
          <w:rFonts w:ascii="Times New Roman" w:hAnsi="Times New Roman"/>
          <w:color w:val="auto"/>
          <w:sz w:val="28"/>
          <w:szCs w:val="28"/>
          <w:lang w:val="en-US"/>
        </w:rPr>
        <w:t>723</w:t>
      </w:r>
      <w:r>
        <w:rPr>
          <w:rFonts w:ascii="Times New Roman" w:hAnsi="Times New Roman"/>
          <w:color w:val="auto"/>
          <w:sz w:val="28"/>
          <w:szCs w:val="28"/>
          <w:lang w:val="en-US"/>
        </w:rPr>
        <w:t>.</w:t>
      </w:r>
      <w:r w:rsidR="00D22A36">
        <w:rPr>
          <w:rFonts w:ascii="Times New Roman" w:hAnsi="Times New Roman"/>
          <w:color w:val="auto"/>
          <w:sz w:val="28"/>
          <w:szCs w:val="28"/>
          <w:lang w:val="en-US"/>
        </w:rPr>
        <w:t>4</w:t>
      </w:r>
      <w:r w:rsidR="00F41F46">
        <w:rPr>
          <w:rFonts w:ascii="Times New Roman" w:hAnsi="Times New Roman"/>
          <w:color w:val="auto"/>
          <w:sz w:val="28"/>
          <w:szCs w:val="28"/>
          <w:lang w:val="en-US"/>
        </w:rPr>
        <w:t>93</w:t>
      </w:r>
      <w:r>
        <w:rPr>
          <w:rFonts w:ascii="Times New Roman" w:hAnsi="Times New Roman"/>
          <w:color w:val="auto"/>
          <w:sz w:val="28"/>
          <w:szCs w:val="28"/>
          <w:lang w:val="en-US"/>
        </w:rPr>
        <w:t xml:space="preserve"> triệu đồng/năm và 9.</w:t>
      </w:r>
      <w:r w:rsidR="00D22A36">
        <w:rPr>
          <w:rFonts w:ascii="Times New Roman" w:hAnsi="Times New Roman"/>
          <w:color w:val="auto"/>
          <w:sz w:val="28"/>
          <w:szCs w:val="28"/>
          <w:lang w:val="en-US"/>
        </w:rPr>
        <w:t>112</w:t>
      </w:r>
      <w:r>
        <w:rPr>
          <w:rFonts w:ascii="Times New Roman" w:hAnsi="Times New Roman"/>
          <w:color w:val="auto"/>
          <w:sz w:val="28"/>
          <w:szCs w:val="28"/>
          <w:lang w:val="en-US"/>
        </w:rPr>
        <w:t xml:space="preserve"> tấn gạo/năm. </w:t>
      </w:r>
    </w:p>
    <w:p w14:paraId="20A14D1A" w14:textId="4E35A52E" w:rsidR="00B12450" w:rsidRPr="00B870B5" w:rsidRDefault="007E2E7B" w:rsidP="00E825A9">
      <w:pPr>
        <w:spacing w:after="60" w:line="264" w:lineRule="auto"/>
        <w:ind w:firstLine="720"/>
        <w:jc w:val="both"/>
        <w:rPr>
          <w:rFonts w:ascii="Times New Roman" w:hAnsi="Times New Roman"/>
          <w:color w:val="auto"/>
          <w:sz w:val="28"/>
          <w:szCs w:val="28"/>
          <w:lang w:val="en-US"/>
        </w:rPr>
      </w:pPr>
      <w:r>
        <w:rPr>
          <w:rFonts w:ascii="Times New Roman" w:hAnsi="Times New Roman"/>
          <w:color w:val="auto"/>
          <w:sz w:val="28"/>
          <w:szCs w:val="28"/>
          <w:lang w:val="en-US"/>
        </w:rPr>
        <w:t>Như vậy, kinh phí dự kiến tăng thêm để thực h</w:t>
      </w:r>
      <w:r w:rsidRPr="00F16737">
        <w:rPr>
          <w:rFonts w:ascii="Times New Roman" w:hAnsi="Times New Roman"/>
          <w:color w:val="auto"/>
          <w:sz w:val="28"/>
          <w:szCs w:val="28"/>
          <w:lang w:val="en-US"/>
        </w:rPr>
        <w:t>iện các chính sách cho đối tượng là học sinh các trường nội trú và các trường nội trú tại các xã biên giới đất liề</w:t>
      </w:r>
      <w:r>
        <w:rPr>
          <w:rFonts w:ascii="Times New Roman" w:hAnsi="Times New Roman"/>
          <w:color w:val="auto"/>
          <w:sz w:val="28"/>
          <w:szCs w:val="28"/>
          <w:lang w:val="en-US"/>
        </w:rPr>
        <w:t xml:space="preserve">n theo dự thảo tại Nghị định </w:t>
      </w:r>
      <w:r w:rsidR="00F41F46">
        <w:rPr>
          <w:rFonts w:ascii="Times New Roman" w:hAnsi="Times New Roman"/>
          <w:color w:val="auto"/>
          <w:sz w:val="28"/>
          <w:szCs w:val="28"/>
          <w:lang w:val="en-US"/>
        </w:rPr>
        <w:t>này</w:t>
      </w:r>
      <w:r>
        <w:rPr>
          <w:rFonts w:ascii="Times New Roman" w:hAnsi="Times New Roman"/>
          <w:color w:val="auto"/>
          <w:sz w:val="28"/>
          <w:szCs w:val="28"/>
          <w:lang w:val="en-US"/>
        </w:rPr>
        <w:t xml:space="preserve"> là </w:t>
      </w:r>
      <w:r w:rsidR="00D22A36">
        <w:rPr>
          <w:rFonts w:ascii="Times New Roman" w:hAnsi="Times New Roman"/>
          <w:color w:val="auto"/>
          <w:sz w:val="28"/>
          <w:szCs w:val="28"/>
          <w:lang w:val="en-US"/>
        </w:rPr>
        <w:t>1</w:t>
      </w:r>
      <w:r>
        <w:rPr>
          <w:rFonts w:ascii="Times New Roman" w:hAnsi="Times New Roman"/>
          <w:color w:val="auto"/>
          <w:sz w:val="28"/>
          <w:szCs w:val="28"/>
          <w:lang w:val="en-US"/>
        </w:rPr>
        <w:t>.</w:t>
      </w:r>
      <w:r w:rsidR="00F41F46">
        <w:rPr>
          <w:rFonts w:ascii="Times New Roman" w:hAnsi="Times New Roman"/>
          <w:color w:val="auto"/>
          <w:sz w:val="28"/>
          <w:szCs w:val="28"/>
          <w:lang w:val="en-US"/>
        </w:rPr>
        <w:t>832</w:t>
      </w:r>
      <w:r>
        <w:rPr>
          <w:rFonts w:ascii="Times New Roman" w:hAnsi="Times New Roman"/>
          <w:color w:val="auto"/>
          <w:sz w:val="28"/>
          <w:szCs w:val="28"/>
          <w:lang w:val="en-US"/>
        </w:rPr>
        <w:t>.</w:t>
      </w:r>
      <w:r w:rsidR="00F41F46">
        <w:rPr>
          <w:rFonts w:ascii="Times New Roman" w:hAnsi="Times New Roman"/>
          <w:color w:val="auto"/>
          <w:sz w:val="28"/>
          <w:szCs w:val="28"/>
          <w:lang w:val="en-US"/>
        </w:rPr>
        <w:t>03</w:t>
      </w:r>
      <w:r w:rsidR="00D22A36">
        <w:rPr>
          <w:rFonts w:ascii="Times New Roman" w:hAnsi="Times New Roman"/>
          <w:color w:val="auto"/>
          <w:sz w:val="28"/>
          <w:szCs w:val="28"/>
          <w:lang w:val="en-US"/>
        </w:rPr>
        <w:t>7</w:t>
      </w:r>
      <w:r>
        <w:rPr>
          <w:rFonts w:ascii="Times New Roman" w:hAnsi="Times New Roman"/>
          <w:color w:val="auto"/>
          <w:sz w:val="28"/>
          <w:szCs w:val="28"/>
          <w:lang w:val="en-US"/>
        </w:rPr>
        <w:t xml:space="preserve"> triệu đồng/năm </w:t>
      </w:r>
      <w:r w:rsidRPr="00F16737">
        <w:rPr>
          <w:rFonts w:ascii="Times New Roman" w:hAnsi="Times New Roman"/>
          <w:color w:val="auto"/>
          <w:sz w:val="28"/>
          <w:szCs w:val="28"/>
          <w:lang w:val="en-US"/>
        </w:rPr>
        <w:t xml:space="preserve">và </w:t>
      </w:r>
      <w:r w:rsidR="00D22A36">
        <w:rPr>
          <w:rFonts w:ascii="Times New Roman" w:hAnsi="Times New Roman"/>
          <w:color w:val="auto"/>
          <w:sz w:val="28"/>
          <w:szCs w:val="28"/>
          <w:lang w:val="en-US"/>
        </w:rPr>
        <w:t>2</w:t>
      </w:r>
      <w:r w:rsidRPr="00F16737">
        <w:rPr>
          <w:rFonts w:ascii="Times New Roman" w:hAnsi="Times New Roman"/>
          <w:color w:val="auto"/>
          <w:sz w:val="28"/>
          <w:szCs w:val="28"/>
          <w:lang w:val="en-US"/>
        </w:rPr>
        <w:t>.</w:t>
      </w:r>
      <w:r>
        <w:rPr>
          <w:rFonts w:ascii="Times New Roman" w:hAnsi="Times New Roman"/>
          <w:color w:val="auto"/>
          <w:sz w:val="28"/>
          <w:szCs w:val="28"/>
          <w:lang w:val="en-US"/>
        </w:rPr>
        <w:t>7</w:t>
      </w:r>
      <w:r w:rsidR="00D22A36">
        <w:rPr>
          <w:rFonts w:ascii="Times New Roman" w:hAnsi="Times New Roman"/>
          <w:color w:val="auto"/>
          <w:sz w:val="28"/>
          <w:szCs w:val="28"/>
          <w:lang w:val="en-US"/>
        </w:rPr>
        <w:t>94</w:t>
      </w:r>
      <w:r w:rsidRPr="00F16737">
        <w:rPr>
          <w:rFonts w:ascii="Times New Roman" w:hAnsi="Times New Roman"/>
          <w:color w:val="auto"/>
          <w:sz w:val="28"/>
          <w:szCs w:val="28"/>
          <w:lang w:val="en-US"/>
        </w:rPr>
        <w:t xml:space="preserve"> tấn gạo/năm</w:t>
      </w:r>
      <w:r>
        <w:rPr>
          <w:rFonts w:ascii="Times New Roman" w:hAnsi="Times New Roman"/>
          <w:color w:val="auto"/>
          <w:sz w:val="28"/>
          <w:szCs w:val="28"/>
          <w:lang w:val="en-US"/>
        </w:rPr>
        <w:t>.</w:t>
      </w:r>
      <w:r w:rsidRPr="00F16737">
        <w:rPr>
          <w:rFonts w:ascii="Times New Roman" w:hAnsi="Times New Roman"/>
          <w:color w:val="auto"/>
          <w:sz w:val="28"/>
          <w:szCs w:val="28"/>
          <w:lang w:val="en-US"/>
        </w:rPr>
        <w:t xml:space="preserve"> </w:t>
      </w:r>
    </w:p>
    <w:p w14:paraId="5C69AB08" w14:textId="15CC172B" w:rsidR="008D258B" w:rsidRPr="00F16737" w:rsidRDefault="001D6768" w:rsidP="00E825A9">
      <w:pPr>
        <w:spacing w:after="60" w:line="264" w:lineRule="auto"/>
        <w:ind w:firstLine="720"/>
        <w:jc w:val="both"/>
        <w:rPr>
          <w:rFonts w:ascii="Times New Roman" w:hAnsi="Times New Roman"/>
          <w:color w:val="auto"/>
          <w:sz w:val="28"/>
          <w:szCs w:val="28"/>
          <w:lang w:val="en-US"/>
        </w:rPr>
      </w:pPr>
      <w:r w:rsidRPr="00F16737">
        <w:rPr>
          <w:rFonts w:ascii="Times New Roman" w:hAnsi="Times New Roman"/>
          <w:color w:val="auto"/>
          <w:sz w:val="28"/>
          <w:szCs w:val="28"/>
          <w:lang w:val="en-US"/>
        </w:rPr>
        <w:t>2</w:t>
      </w:r>
      <w:r w:rsidR="00757D82" w:rsidRPr="00F16737">
        <w:rPr>
          <w:rFonts w:ascii="Times New Roman" w:hAnsi="Times New Roman"/>
          <w:color w:val="auto"/>
          <w:sz w:val="28"/>
          <w:szCs w:val="28"/>
        </w:rPr>
        <w:t xml:space="preserve">. </w:t>
      </w:r>
      <w:r w:rsidR="008D159C" w:rsidRPr="00F16737">
        <w:rPr>
          <w:rFonts w:ascii="Times New Roman" w:hAnsi="Times New Roman"/>
          <w:color w:val="auto"/>
          <w:sz w:val="28"/>
          <w:szCs w:val="28"/>
          <w:lang w:val="en-US"/>
        </w:rPr>
        <w:t>Điều kiện bảo đảm cho việc thi hành q</w:t>
      </w:r>
      <w:r w:rsidR="005361BC" w:rsidRPr="00F16737">
        <w:rPr>
          <w:rFonts w:ascii="Times New Roman" w:hAnsi="Times New Roman"/>
          <w:color w:val="auto"/>
          <w:sz w:val="28"/>
          <w:szCs w:val="28"/>
        </w:rPr>
        <w:t xml:space="preserve">uy định về việc </w:t>
      </w:r>
      <w:r w:rsidR="000C3298" w:rsidRPr="00F16737">
        <w:rPr>
          <w:rFonts w:ascii="Times New Roman" w:hAnsi="Times New Roman"/>
          <w:color w:val="auto"/>
          <w:sz w:val="28"/>
          <w:szCs w:val="28"/>
          <w:lang w:val="en-US"/>
        </w:rPr>
        <w:t xml:space="preserve">thực hiện chính sách hỗ trợ bữa ăn trưa cho học sinh </w:t>
      </w:r>
      <w:r w:rsidR="008D258B" w:rsidRPr="00F16737">
        <w:rPr>
          <w:rFonts w:ascii="Times New Roman" w:hAnsi="Times New Roman"/>
          <w:color w:val="auto"/>
          <w:sz w:val="28"/>
          <w:szCs w:val="28"/>
          <w:lang w:val="en-US"/>
        </w:rPr>
        <w:t>bao gồm:</w:t>
      </w:r>
    </w:p>
    <w:p w14:paraId="5DECC2D9" w14:textId="7F60B23B" w:rsidR="008D258B" w:rsidRPr="00F16737" w:rsidRDefault="008D258B"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 Tuyên truyền, phổ biến chính sách: các </w:t>
      </w:r>
      <w:r w:rsidR="008D159C" w:rsidRPr="00F16737">
        <w:rPr>
          <w:rFonts w:ascii="Times New Roman" w:hAnsi="Times New Roman" w:cs="Times New Roman"/>
          <w:color w:val="auto"/>
          <w:sz w:val="28"/>
          <w:szCs w:val="28"/>
          <w:lang w:val="en-US"/>
        </w:rPr>
        <w:t>b</w:t>
      </w:r>
      <w:r w:rsidRPr="00F16737">
        <w:rPr>
          <w:rFonts w:ascii="Times New Roman" w:hAnsi="Times New Roman" w:cs="Times New Roman"/>
          <w:color w:val="auto"/>
          <w:sz w:val="28"/>
          <w:szCs w:val="28"/>
          <w:lang w:val="en-US"/>
        </w:rPr>
        <w:t xml:space="preserve">ộ, cơ quan ngang </w:t>
      </w:r>
      <w:r w:rsidR="008D159C" w:rsidRPr="00F16737">
        <w:rPr>
          <w:rFonts w:ascii="Times New Roman" w:hAnsi="Times New Roman" w:cs="Times New Roman"/>
          <w:color w:val="auto"/>
          <w:sz w:val="28"/>
          <w:szCs w:val="28"/>
          <w:lang w:val="en-US"/>
        </w:rPr>
        <w:t>b</w:t>
      </w:r>
      <w:r w:rsidRPr="00F16737">
        <w:rPr>
          <w:rFonts w:ascii="Times New Roman" w:hAnsi="Times New Roman" w:cs="Times New Roman"/>
          <w:color w:val="auto"/>
          <w:sz w:val="28"/>
          <w:szCs w:val="28"/>
          <w:lang w:val="en-US"/>
        </w:rPr>
        <w:t>ộ, cơ quan thuộc Chính phủ, các địa phương theo chức năng, nhiệm vụ tổ chức phổ biến, tuyên truyền chính sách và các quy định liên quan.</w:t>
      </w:r>
    </w:p>
    <w:p w14:paraId="5A3847EF" w14:textId="77777777" w:rsidR="008D159C" w:rsidRPr="00F16737" w:rsidRDefault="008D258B"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 Bảo đảm nguồn lực thực hiện: </w:t>
      </w:r>
    </w:p>
    <w:p w14:paraId="028FFF66" w14:textId="0E2805AF" w:rsidR="008D159C" w:rsidRPr="00F16737" w:rsidRDefault="008D159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 </w:t>
      </w:r>
      <w:r w:rsidR="008D258B" w:rsidRPr="00F16737">
        <w:rPr>
          <w:rFonts w:ascii="Times New Roman" w:hAnsi="Times New Roman" w:cs="Times New Roman"/>
          <w:color w:val="auto"/>
          <w:sz w:val="28"/>
          <w:szCs w:val="28"/>
          <w:lang w:val="en-US"/>
        </w:rPr>
        <w:t xml:space="preserve">Bộ Tài chính </w:t>
      </w:r>
      <w:r w:rsidRPr="00F16737">
        <w:rPr>
          <w:rFonts w:ascii="Times New Roman" w:hAnsi="Times New Roman" w:cs="Times New Roman"/>
          <w:color w:val="auto"/>
          <w:sz w:val="28"/>
          <w:szCs w:val="28"/>
          <w:lang w:val="en-US"/>
        </w:rPr>
        <w:t xml:space="preserve">có trách nhiệm bảo đảm nguồn ngân sách nhà nước thực hiện chính sách quy định tại Nghị định này theo quy định về phân cấp quản lý ngân sách hiện hành; </w:t>
      </w:r>
      <w:r w:rsidR="00900017" w:rsidRPr="00F16737">
        <w:rPr>
          <w:rFonts w:ascii="Times New Roman" w:hAnsi="Times New Roman" w:cs="Times New Roman"/>
          <w:color w:val="auto"/>
          <w:sz w:val="28"/>
          <w:szCs w:val="28"/>
          <w:lang w:val="en-US"/>
        </w:rPr>
        <w:t>c</w:t>
      </w:r>
      <w:r w:rsidRPr="00F16737">
        <w:rPr>
          <w:rFonts w:ascii="Times New Roman" w:hAnsi="Times New Roman" w:cs="Times New Roman"/>
          <w:color w:val="auto"/>
          <w:sz w:val="28"/>
          <w:szCs w:val="28"/>
          <w:lang w:val="en-US"/>
        </w:rPr>
        <w:t>ấp gạo dự trữ quốc gia hỗ trợ học sinh trên cơ sở đề nghị của các tỉnh, thành phố biên giới, bảo đảm phù hợp với thời gian và sự tăng, giảm số lượng học sinh thụ hưởng chính sách trong mỗi học kỳ của năm học; báo cáo Thủ tướng Chính phủ về kết quả xuất cấp gạo dự trữ quốc gia theo quy định</w:t>
      </w:r>
      <w:r w:rsidR="008D258B" w:rsidRPr="00F16737">
        <w:rPr>
          <w:rFonts w:ascii="Times New Roman" w:hAnsi="Times New Roman" w:cs="Times New Roman"/>
          <w:color w:val="auto"/>
          <w:sz w:val="28"/>
          <w:szCs w:val="28"/>
          <w:lang w:val="en-US"/>
        </w:rPr>
        <w:t xml:space="preserve">. </w:t>
      </w:r>
    </w:p>
    <w:p w14:paraId="3BC5AABD" w14:textId="4ABE9617" w:rsidR="00DC5947" w:rsidRPr="00F16737" w:rsidRDefault="008D159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 </w:t>
      </w:r>
      <w:r w:rsidR="008D258B" w:rsidRPr="00F16737">
        <w:rPr>
          <w:rFonts w:ascii="Times New Roman" w:hAnsi="Times New Roman" w:cs="Times New Roman"/>
          <w:color w:val="auto"/>
          <w:sz w:val="28"/>
          <w:szCs w:val="28"/>
          <w:lang w:val="en-US"/>
        </w:rPr>
        <w:t xml:space="preserve">Bộ </w:t>
      </w:r>
      <w:r w:rsidRPr="00F16737">
        <w:rPr>
          <w:rFonts w:ascii="Times New Roman" w:hAnsi="Times New Roman" w:cs="Times New Roman"/>
          <w:color w:val="auto"/>
          <w:sz w:val="28"/>
          <w:szCs w:val="28"/>
          <w:lang w:val="en-US"/>
        </w:rPr>
        <w:t>GDĐT</w:t>
      </w:r>
      <w:r w:rsidR="008D258B" w:rsidRPr="00F16737">
        <w:rPr>
          <w:rFonts w:ascii="Times New Roman" w:hAnsi="Times New Roman" w:cs="Times New Roman"/>
          <w:color w:val="auto"/>
          <w:sz w:val="28"/>
          <w:szCs w:val="28"/>
          <w:lang w:val="en-US"/>
        </w:rPr>
        <w:t xml:space="preserve"> phối hợp các </w:t>
      </w:r>
      <w:r w:rsidR="009E2431" w:rsidRPr="00F16737">
        <w:rPr>
          <w:rFonts w:ascii="Times New Roman" w:hAnsi="Times New Roman" w:cs="Times New Roman"/>
          <w:color w:val="auto"/>
          <w:sz w:val="28"/>
          <w:szCs w:val="28"/>
          <w:lang w:val="en-US"/>
        </w:rPr>
        <w:t>b</w:t>
      </w:r>
      <w:r w:rsidR="008D258B" w:rsidRPr="00F16737">
        <w:rPr>
          <w:rFonts w:ascii="Times New Roman" w:hAnsi="Times New Roman" w:cs="Times New Roman"/>
          <w:color w:val="auto"/>
          <w:sz w:val="28"/>
          <w:szCs w:val="28"/>
          <w:lang w:val="en-US"/>
        </w:rPr>
        <w:t>ộ, ngành có liên quan và địa phương chỉ đạo thực hiện và triển khai có hiệu quả chính sách.</w:t>
      </w:r>
    </w:p>
    <w:p w14:paraId="6599C9F6" w14:textId="15AE8754" w:rsidR="008D159C" w:rsidRPr="00F16737" w:rsidRDefault="008D159C"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 Hội đồng nhân dân các cấp, </w:t>
      </w:r>
      <w:r w:rsidR="009E2431" w:rsidRPr="00F16737">
        <w:rPr>
          <w:rFonts w:ascii="Times New Roman" w:hAnsi="Times New Roman" w:cs="Times New Roman"/>
          <w:color w:val="auto"/>
          <w:sz w:val="28"/>
          <w:szCs w:val="28"/>
          <w:lang w:val="en-US"/>
        </w:rPr>
        <w:t>UBND</w:t>
      </w:r>
      <w:r w:rsidRPr="00F16737">
        <w:rPr>
          <w:rFonts w:ascii="Times New Roman" w:hAnsi="Times New Roman" w:cs="Times New Roman"/>
          <w:color w:val="auto"/>
          <w:sz w:val="28"/>
          <w:szCs w:val="28"/>
          <w:lang w:val="en-US"/>
        </w:rPr>
        <w:t xml:space="preserve"> các cấp: </w:t>
      </w:r>
      <w:r w:rsidR="009E2431" w:rsidRPr="00F16737">
        <w:rPr>
          <w:rFonts w:ascii="Times New Roman" w:hAnsi="Times New Roman" w:cs="Times New Roman"/>
          <w:color w:val="auto"/>
          <w:sz w:val="28"/>
          <w:szCs w:val="28"/>
          <w:lang w:val="en-US"/>
        </w:rPr>
        <w:t>b</w:t>
      </w:r>
      <w:r w:rsidRPr="00F16737">
        <w:rPr>
          <w:rFonts w:ascii="Times New Roman" w:hAnsi="Times New Roman" w:cs="Times New Roman"/>
          <w:color w:val="auto"/>
          <w:sz w:val="28"/>
          <w:szCs w:val="28"/>
          <w:lang w:val="en-US"/>
        </w:rPr>
        <w:t>ảo đảm kinh phí thực hiện chính sách theo phân cấp quản lý, phù hợp với điều kiện thực tế và đối tượng thụ hưởng để thực hiện hiệu quả chính sách hỗ trợ. Hội đồng nhân dân tỉnh căn cứ khả năng cân đối ngân sách của địa phương có thể quyết định bổ sung chính sách hỗ trợ thêm cho học sinh tiểu học và trung học cơ sở trên địa bàn.</w:t>
      </w:r>
    </w:p>
    <w:p w14:paraId="24C85B86" w14:textId="14BC6B9E" w:rsidR="00900017" w:rsidRPr="00F16737" w:rsidRDefault="00900017" w:rsidP="00E825A9">
      <w:pPr>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color w:val="auto"/>
          <w:sz w:val="28"/>
          <w:szCs w:val="28"/>
          <w:lang w:val="en-US"/>
        </w:rPr>
        <w:t xml:space="preserve">+ Cơ sở giáo dục có học sinh hưởng chính sách: </w:t>
      </w:r>
      <w:r w:rsidR="009E2431" w:rsidRPr="00F16737">
        <w:rPr>
          <w:rFonts w:ascii="Times New Roman" w:hAnsi="Times New Roman" w:cs="Times New Roman"/>
          <w:color w:val="auto"/>
          <w:sz w:val="28"/>
          <w:szCs w:val="28"/>
          <w:lang w:val="en-US"/>
        </w:rPr>
        <w:t>c</w:t>
      </w:r>
      <w:r w:rsidRPr="00F16737">
        <w:rPr>
          <w:rFonts w:ascii="Times New Roman" w:hAnsi="Times New Roman" w:cs="Times New Roman"/>
          <w:color w:val="auto"/>
          <w:sz w:val="28"/>
          <w:szCs w:val="28"/>
          <w:lang w:val="en-US"/>
        </w:rPr>
        <w:t xml:space="preserve">hịu trách nhiệm đề xuất </w:t>
      </w:r>
      <w:r w:rsidRPr="00F16737">
        <w:rPr>
          <w:rFonts w:ascii="Times New Roman" w:hAnsi="Times New Roman" w:cs="Times New Roman"/>
          <w:color w:val="auto"/>
          <w:sz w:val="28"/>
          <w:szCs w:val="28"/>
          <w:lang w:val="en-US"/>
        </w:rPr>
        <w:lastRenderedPageBreak/>
        <w:t>danh sách học sinh hưởng chính sách, quản lý và quyết toán kinh phí thực hiện chính sách theo quy định; Tổ chức thực hiện chính sách đảm bảo đúng tiêu chuẩn, định mức, dinh dưỡng và vệ sinh an toàn thực phẩm theo quy định.</w:t>
      </w:r>
    </w:p>
    <w:p w14:paraId="68C77115" w14:textId="5CABFC49" w:rsidR="00084F5F" w:rsidRPr="00F16737" w:rsidRDefault="00084F5F" w:rsidP="00E825A9">
      <w:pPr>
        <w:tabs>
          <w:tab w:val="right" w:leader="dot" w:pos="7920"/>
        </w:tabs>
        <w:spacing w:after="60" w:line="264" w:lineRule="auto"/>
        <w:ind w:firstLine="720"/>
        <w:jc w:val="both"/>
        <w:rPr>
          <w:rFonts w:ascii="Times New Roman" w:hAnsi="Times New Roman" w:cs="Times New Roman"/>
          <w:color w:val="auto"/>
          <w:spacing w:val="-4"/>
          <w:sz w:val="28"/>
          <w:szCs w:val="28"/>
        </w:rPr>
      </w:pPr>
      <w:r w:rsidRPr="00F16737">
        <w:rPr>
          <w:rFonts w:ascii="Times New Roman" w:hAnsi="Times New Roman" w:cs="Times New Roman"/>
          <w:color w:val="auto"/>
          <w:spacing w:val="-4"/>
          <w:sz w:val="28"/>
          <w:szCs w:val="28"/>
        </w:rPr>
        <w:t xml:space="preserve">Trên đây là Tờ trình về </w:t>
      </w:r>
      <w:r w:rsidR="00E64B94" w:rsidRPr="00F16737">
        <w:rPr>
          <w:rFonts w:ascii="Times New Roman" w:hAnsi="Times New Roman" w:cs="Times New Roman"/>
          <w:color w:val="auto"/>
          <w:spacing w:val="-4"/>
          <w:sz w:val="28"/>
          <w:szCs w:val="28"/>
        </w:rPr>
        <w:t xml:space="preserve">dự thảo </w:t>
      </w:r>
      <w:r w:rsidR="00604329" w:rsidRPr="00F16737">
        <w:rPr>
          <w:rFonts w:ascii="Times New Roman" w:hAnsi="Times New Roman" w:cs="Times New Roman"/>
          <w:color w:val="auto"/>
          <w:spacing w:val="-4"/>
          <w:sz w:val="28"/>
          <w:szCs w:val="28"/>
        </w:rPr>
        <w:t xml:space="preserve">Nghị định </w:t>
      </w:r>
      <w:r w:rsidR="002E6A3A" w:rsidRPr="00F16737">
        <w:rPr>
          <w:rFonts w:ascii="Times New Roman" w:hAnsi="Times New Roman" w:cs="Times New Roman"/>
          <w:color w:val="auto"/>
          <w:spacing w:val="-4"/>
          <w:sz w:val="28"/>
          <w:szCs w:val="28"/>
        </w:rPr>
        <w:t>quy định chính sách hỗ trợ bữa ăn trưa cho học sinh tiểu học và trung học cơ sở học ở các xã biên giới đất liền</w:t>
      </w:r>
      <w:r w:rsidRPr="00F16737">
        <w:rPr>
          <w:rFonts w:ascii="Times New Roman" w:hAnsi="Times New Roman" w:cs="Times New Roman"/>
          <w:color w:val="auto"/>
          <w:spacing w:val="-4"/>
          <w:sz w:val="28"/>
          <w:szCs w:val="28"/>
        </w:rPr>
        <w:t xml:space="preserve">, </w:t>
      </w:r>
      <w:r w:rsidR="00604329" w:rsidRPr="00F16737">
        <w:rPr>
          <w:rFonts w:ascii="Times New Roman" w:hAnsi="Times New Roman" w:cs="Times New Roman"/>
          <w:color w:val="auto"/>
          <w:spacing w:val="-4"/>
          <w:sz w:val="28"/>
          <w:szCs w:val="28"/>
        </w:rPr>
        <w:t xml:space="preserve">Bộ </w:t>
      </w:r>
      <w:r w:rsidR="008D159C" w:rsidRPr="00F16737">
        <w:rPr>
          <w:rFonts w:ascii="Times New Roman" w:hAnsi="Times New Roman" w:cs="Times New Roman"/>
          <w:color w:val="auto"/>
          <w:sz w:val="28"/>
          <w:szCs w:val="28"/>
          <w:lang w:val="en-US"/>
        </w:rPr>
        <w:t>GDĐT</w:t>
      </w:r>
      <w:r w:rsidRPr="00F16737">
        <w:rPr>
          <w:rFonts w:ascii="Times New Roman" w:hAnsi="Times New Roman" w:cs="Times New Roman"/>
          <w:color w:val="auto"/>
          <w:spacing w:val="-4"/>
          <w:sz w:val="28"/>
          <w:szCs w:val="28"/>
        </w:rPr>
        <w:t xml:space="preserve"> xin kính trình </w:t>
      </w:r>
      <w:r w:rsidR="00604329" w:rsidRPr="00F16737">
        <w:rPr>
          <w:rFonts w:ascii="Times New Roman" w:hAnsi="Times New Roman" w:cs="Times New Roman"/>
          <w:color w:val="auto"/>
          <w:spacing w:val="-4"/>
          <w:sz w:val="28"/>
          <w:szCs w:val="28"/>
        </w:rPr>
        <w:t>Chính phủ</w:t>
      </w:r>
      <w:r w:rsidRPr="00F16737">
        <w:rPr>
          <w:rFonts w:ascii="Times New Roman" w:hAnsi="Times New Roman" w:cs="Times New Roman"/>
          <w:color w:val="auto"/>
          <w:spacing w:val="-4"/>
          <w:sz w:val="28"/>
          <w:szCs w:val="28"/>
        </w:rPr>
        <w:t xml:space="preserve"> xem </w:t>
      </w:r>
      <w:bookmarkStart w:id="18" w:name="_Hlk195814040"/>
      <w:r w:rsidRPr="00F16737">
        <w:rPr>
          <w:rFonts w:ascii="Times New Roman" w:hAnsi="Times New Roman" w:cs="Times New Roman"/>
          <w:color w:val="auto"/>
          <w:spacing w:val="-4"/>
          <w:sz w:val="28"/>
          <w:szCs w:val="28"/>
        </w:rPr>
        <w:t>xét, quyết đị</w:t>
      </w:r>
      <w:r w:rsidR="00DC5947" w:rsidRPr="00F16737">
        <w:rPr>
          <w:rFonts w:ascii="Times New Roman" w:hAnsi="Times New Roman" w:cs="Times New Roman"/>
          <w:color w:val="auto"/>
          <w:spacing w:val="-4"/>
          <w:sz w:val="28"/>
          <w:szCs w:val="28"/>
        </w:rPr>
        <w:t>nh</w:t>
      </w:r>
      <w:bookmarkEnd w:id="18"/>
      <w:r w:rsidR="00DC5947" w:rsidRPr="00F16737">
        <w:rPr>
          <w:rFonts w:ascii="Times New Roman" w:hAnsi="Times New Roman" w:cs="Times New Roman"/>
          <w:color w:val="auto"/>
          <w:spacing w:val="-4"/>
          <w:sz w:val="28"/>
          <w:szCs w:val="28"/>
        </w:rPr>
        <w:t>.</w:t>
      </w:r>
    </w:p>
    <w:p w14:paraId="31E51D26" w14:textId="38CE7189" w:rsidR="001D7B1E" w:rsidRPr="00F16737" w:rsidRDefault="009330B3" w:rsidP="00E825A9">
      <w:pPr>
        <w:tabs>
          <w:tab w:val="right" w:leader="dot" w:pos="7920"/>
        </w:tabs>
        <w:spacing w:after="60" w:line="264" w:lineRule="auto"/>
        <w:ind w:firstLine="720"/>
        <w:jc w:val="both"/>
        <w:rPr>
          <w:rFonts w:ascii="Times New Roman" w:hAnsi="Times New Roman" w:cs="Times New Roman"/>
          <w:color w:val="auto"/>
          <w:sz w:val="28"/>
          <w:szCs w:val="28"/>
          <w:lang w:val="en-US"/>
        </w:rPr>
      </w:pPr>
      <w:r w:rsidRPr="00F16737">
        <w:rPr>
          <w:rFonts w:ascii="Times New Roman" w:hAnsi="Times New Roman" w:cs="Times New Roman"/>
          <w:b/>
          <w:i/>
          <w:color w:val="auto"/>
          <w:spacing w:val="-4"/>
          <w:sz w:val="28"/>
          <w:szCs w:val="28"/>
        </w:rPr>
        <w:t>Xin gửi kèm theo Tờ trình này</w:t>
      </w:r>
      <w:r w:rsidRPr="00F16737">
        <w:rPr>
          <w:rFonts w:ascii="Times New Roman" w:hAnsi="Times New Roman" w:cs="Times New Roman"/>
          <w:color w:val="auto"/>
          <w:spacing w:val="-4"/>
          <w:sz w:val="28"/>
          <w:szCs w:val="28"/>
        </w:rPr>
        <w:t>:</w:t>
      </w:r>
      <w:r w:rsidR="00586CFB" w:rsidRPr="00F16737">
        <w:rPr>
          <w:rFonts w:ascii="Times New Roman" w:hAnsi="Times New Roman" w:cs="Times New Roman"/>
          <w:color w:val="auto"/>
          <w:spacing w:val="-4"/>
          <w:sz w:val="28"/>
          <w:szCs w:val="28"/>
          <w:lang w:val="en-US"/>
        </w:rPr>
        <w:t xml:space="preserve"> </w:t>
      </w:r>
      <w:r w:rsidR="00586CFB" w:rsidRPr="00F16737">
        <w:rPr>
          <w:rFonts w:ascii="Times New Roman" w:hAnsi="Times New Roman" w:cs="Times New Roman"/>
          <w:i/>
          <w:color w:val="auto"/>
          <w:spacing w:val="-4"/>
          <w:sz w:val="28"/>
          <w:szCs w:val="28"/>
          <w:lang w:val="en-US"/>
        </w:rPr>
        <w:t>(</w:t>
      </w:r>
      <w:r w:rsidR="002E6A3A" w:rsidRPr="00F16737">
        <w:rPr>
          <w:rFonts w:ascii="Times New Roman" w:hAnsi="Times New Roman" w:cs="Times New Roman"/>
          <w:i/>
          <w:color w:val="auto"/>
          <w:spacing w:val="-4"/>
          <w:sz w:val="28"/>
          <w:szCs w:val="28"/>
          <w:lang w:val="en-US"/>
        </w:rPr>
        <w:t>1</w:t>
      </w:r>
      <w:r w:rsidR="00586CFB" w:rsidRPr="00F16737">
        <w:rPr>
          <w:rFonts w:ascii="Times New Roman" w:hAnsi="Times New Roman" w:cs="Times New Roman"/>
          <w:i/>
          <w:color w:val="auto"/>
          <w:spacing w:val="-4"/>
          <w:sz w:val="28"/>
          <w:szCs w:val="28"/>
          <w:lang w:val="en-US"/>
        </w:rPr>
        <w:t>)</w:t>
      </w:r>
      <w:r w:rsidRPr="00F16737">
        <w:rPr>
          <w:rFonts w:ascii="Times New Roman" w:hAnsi="Times New Roman" w:cs="Times New Roman"/>
          <w:i/>
          <w:color w:val="auto"/>
          <w:spacing w:val="-4"/>
          <w:sz w:val="28"/>
          <w:szCs w:val="28"/>
        </w:rPr>
        <w:t xml:space="preserve"> </w:t>
      </w:r>
      <w:r w:rsidR="005C4337" w:rsidRPr="00F16737">
        <w:rPr>
          <w:rFonts w:ascii="Times New Roman" w:hAnsi="Times New Roman" w:cs="Times New Roman"/>
          <w:i/>
          <w:color w:val="auto"/>
          <w:spacing w:val="-4"/>
          <w:sz w:val="28"/>
          <w:szCs w:val="28"/>
        </w:rPr>
        <w:t>Dự thảo Nghị định</w:t>
      </w:r>
      <w:r w:rsidR="00586CFB" w:rsidRPr="00F16737">
        <w:rPr>
          <w:rFonts w:ascii="Times New Roman" w:hAnsi="Times New Roman" w:cs="Times New Roman"/>
          <w:i/>
          <w:color w:val="auto"/>
          <w:spacing w:val="-4"/>
          <w:sz w:val="28"/>
          <w:szCs w:val="28"/>
          <w:lang w:val="en-US"/>
        </w:rPr>
        <w:t>; (2)</w:t>
      </w:r>
      <w:r w:rsidR="002E6A3A" w:rsidRPr="00F16737">
        <w:rPr>
          <w:rFonts w:ascii="Times New Roman" w:hAnsi="Times New Roman" w:cs="Times New Roman"/>
          <w:i/>
          <w:color w:val="auto"/>
          <w:spacing w:val="-4"/>
          <w:sz w:val="28"/>
          <w:szCs w:val="28"/>
          <w:lang w:val="en-US"/>
        </w:rPr>
        <w:t xml:space="preserve"> </w:t>
      </w:r>
      <w:r w:rsidR="001D7B1E" w:rsidRPr="00F16737">
        <w:rPr>
          <w:rFonts w:ascii="Times New Roman" w:hAnsi="Times New Roman" w:cs="Times New Roman"/>
          <w:i/>
          <w:color w:val="auto"/>
          <w:spacing w:val="-4"/>
          <w:sz w:val="28"/>
          <w:szCs w:val="28"/>
          <w:lang w:val="en-US"/>
        </w:rPr>
        <w:t>Bản so sánh, thuyết minh nội dung dự thảo</w:t>
      </w:r>
      <w:r w:rsidR="00586CFB" w:rsidRPr="00F16737">
        <w:rPr>
          <w:rFonts w:ascii="Times New Roman" w:hAnsi="Times New Roman" w:cs="Times New Roman"/>
          <w:i/>
          <w:color w:val="auto"/>
          <w:spacing w:val="-4"/>
          <w:sz w:val="28"/>
          <w:szCs w:val="28"/>
          <w:lang w:val="en-US"/>
        </w:rPr>
        <w:t>; (3)</w:t>
      </w:r>
      <w:r w:rsidR="001D7B1E" w:rsidRPr="00F16737">
        <w:rPr>
          <w:rFonts w:ascii="Times New Roman" w:hAnsi="Times New Roman" w:cs="Times New Roman"/>
          <w:i/>
          <w:color w:val="auto"/>
          <w:sz w:val="28"/>
          <w:szCs w:val="28"/>
          <w:lang w:val="en-US"/>
        </w:rPr>
        <w:t xml:space="preserve"> B</w:t>
      </w:r>
      <w:r w:rsidR="00FA373C" w:rsidRPr="00F16737">
        <w:rPr>
          <w:rFonts w:ascii="Times New Roman" w:hAnsi="Times New Roman" w:cs="Times New Roman"/>
          <w:i/>
          <w:color w:val="auto"/>
          <w:sz w:val="28"/>
          <w:szCs w:val="28"/>
          <w:lang w:val="en-US"/>
        </w:rPr>
        <w:t>áo cáo</w:t>
      </w:r>
      <w:r w:rsidR="001D7B1E" w:rsidRPr="00F16737">
        <w:rPr>
          <w:rFonts w:ascii="Times New Roman" w:hAnsi="Times New Roman" w:cs="Times New Roman"/>
          <w:i/>
          <w:color w:val="auto"/>
          <w:sz w:val="28"/>
          <w:szCs w:val="28"/>
          <w:lang w:val="en-US"/>
        </w:rPr>
        <w:t xml:space="preserve"> rà soát các chủ trương, đường lối của Đảng, văn bản quy phạm pháp luật, điều ước quốc tế có liên quan đến dự thảo văn bản.</w:t>
      </w:r>
    </w:p>
    <w:p w14:paraId="5A141A8A" w14:textId="3BC902B6" w:rsidR="00604329" w:rsidRPr="005E4276" w:rsidRDefault="005E4276" w:rsidP="00E825A9">
      <w:pPr>
        <w:spacing w:after="60" w:line="264" w:lineRule="auto"/>
        <w:ind w:firstLine="720"/>
        <w:jc w:val="both"/>
        <w:rPr>
          <w:rFonts w:ascii="Times New Roman" w:hAnsi="Times New Roman" w:cs="Times New Roman"/>
          <w:sz w:val="28"/>
          <w:szCs w:val="28"/>
          <w:lang w:val="en-US"/>
        </w:rPr>
      </w:pPr>
      <w:r w:rsidRPr="005E4276">
        <w:rPr>
          <w:rFonts w:ascii="Times New Roman" w:hAnsi="Times New Roman" w:cs="Times New Roman"/>
          <w:sz w:val="28"/>
          <w:szCs w:val="28"/>
          <w:lang w:val="en-US"/>
        </w:rPr>
        <w:t>Trân trọng.</w:t>
      </w:r>
      <w:r w:rsidR="00DC5947" w:rsidRPr="005E4276">
        <w:rPr>
          <w:rFonts w:ascii="Times New Roman" w:hAnsi="Times New Roman" w:cs="Times New Roman"/>
          <w:sz w:val="28"/>
          <w:szCs w:val="28"/>
          <w:lang w:val="en-US"/>
        </w:rPr>
        <w:t>/.</w:t>
      </w:r>
    </w:p>
    <w:p w14:paraId="247F0A3B" w14:textId="77777777" w:rsidR="00084F5F" w:rsidRPr="00B30948" w:rsidRDefault="00084F5F" w:rsidP="00084F5F">
      <w:pPr>
        <w:tabs>
          <w:tab w:val="right" w:leader="dot" w:pos="7920"/>
        </w:tabs>
        <w:spacing w:before="120"/>
        <w:rPr>
          <w:rFonts w:ascii="Arial" w:hAnsi="Arial" w:cs="Arial"/>
          <w:sz w:val="6"/>
          <w:lang w:val="en-US"/>
        </w:rPr>
      </w:pPr>
      <w:bookmarkStart w:id="19" w:name="_Hlk181681258"/>
    </w:p>
    <w:tbl>
      <w:tblPr>
        <w:tblW w:w="9552" w:type="dxa"/>
        <w:tblInd w:w="108" w:type="dxa"/>
        <w:tblLook w:val="0000" w:firstRow="0" w:lastRow="0" w:firstColumn="0" w:lastColumn="0" w:noHBand="0" w:noVBand="0"/>
      </w:tblPr>
      <w:tblGrid>
        <w:gridCol w:w="4776"/>
        <w:gridCol w:w="4776"/>
      </w:tblGrid>
      <w:tr w:rsidR="00604329" w:rsidRPr="00604329" w14:paraId="47862F3D" w14:textId="77777777" w:rsidTr="004F61E1">
        <w:trPr>
          <w:trHeight w:val="2357"/>
        </w:trPr>
        <w:tc>
          <w:tcPr>
            <w:tcW w:w="4776" w:type="dxa"/>
          </w:tcPr>
          <w:p w14:paraId="301C7975" w14:textId="17843152" w:rsidR="00604329" w:rsidRPr="00744C17" w:rsidRDefault="00604329" w:rsidP="00AE11DE">
            <w:pPr>
              <w:spacing w:before="120"/>
              <w:rPr>
                <w:rFonts w:ascii="Times New Roman" w:hAnsi="Times New Roman" w:cs="Times New Roman"/>
                <w:b/>
                <w:i/>
                <w:lang w:val="en-AU"/>
              </w:rPr>
            </w:pPr>
            <w:r w:rsidRPr="00744C17">
              <w:rPr>
                <w:rFonts w:ascii="Times New Roman" w:hAnsi="Times New Roman" w:cs="Times New Roman"/>
                <w:b/>
                <w:i/>
                <w:lang w:val="en-AU"/>
              </w:rPr>
              <w:t>Nơi nhận:</w:t>
            </w:r>
          </w:p>
          <w:p w14:paraId="60F93711" w14:textId="71FDECD2" w:rsidR="00DC5947" w:rsidRDefault="00DC5947" w:rsidP="00DC5947">
            <w:pPr>
              <w:keepNext/>
              <w:jc w:val="both"/>
              <w:rPr>
                <w:rFonts w:ascii="Times New Roman" w:hAnsi="Times New Roman" w:cs="Times New Roman"/>
                <w:lang w:val="pl-PL"/>
              </w:rPr>
            </w:pPr>
            <w:r w:rsidRPr="00744C17">
              <w:rPr>
                <w:rFonts w:ascii="Times New Roman" w:hAnsi="Times New Roman" w:cs="Times New Roman"/>
                <w:lang w:val="pl-PL"/>
              </w:rPr>
              <w:t>- Như kính gửi;</w:t>
            </w:r>
          </w:p>
          <w:p w14:paraId="357333AB" w14:textId="4355CACD" w:rsidR="00105648" w:rsidRPr="00744C17" w:rsidRDefault="00105648" w:rsidP="00DC5947">
            <w:pPr>
              <w:keepNext/>
              <w:jc w:val="both"/>
              <w:rPr>
                <w:rFonts w:ascii="Times New Roman" w:hAnsi="Times New Roman" w:cs="Times New Roman"/>
                <w:lang w:val="pl-PL"/>
              </w:rPr>
            </w:pPr>
            <w:r>
              <w:rPr>
                <w:rFonts w:ascii="Times New Roman" w:hAnsi="Times New Roman" w:cs="Times New Roman"/>
                <w:lang w:val="pl-PL"/>
              </w:rPr>
              <w:t xml:space="preserve">- Thủ tướng Chính phủ (để </w:t>
            </w:r>
            <w:r w:rsidR="00900017">
              <w:rPr>
                <w:rFonts w:ascii="Times New Roman" w:hAnsi="Times New Roman" w:cs="Times New Roman"/>
                <w:lang w:val="pl-PL"/>
              </w:rPr>
              <w:t>báo cáo</w:t>
            </w:r>
            <w:r>
              <w:rPr>
                <w:rFonts w:ascii="Times New Roman" w:hAnsi="Times New Roman" w:cs="Times New Roman"/>
                <w:lang w:val="pl-PL"/>
              </w:rPr>
              <w:t>);</w:t>
            </w:r>
          </w:p>
          <w:p w14:paraId="53C27133" w14:textId="3ACDF03E" w:rsidR="00DC5947" w:rsidRPr="00744C17" w:rsidRDefault="00DC5947" w:rsidP="00DC5947">
            <w:pPr>
              <w:keepNext/>
              <w:jc w:val="both"/>
              <w:rPr>
                <w:rFonts w:ascii="Times New Roman" w:hAnsi="Times New Roman" w:cs="Times New Roman"/>
                <w:lang w:val="pl-PL"/>
              </w:rPr>
            </w:pPr>
            <w:r w:rsidRPr="00744C17">
              <w:rPr>
                <w:rFonts w:ascii="Times New Roman" w:hAnsi="Times New Roman" w:cs="Times New Roman"/>
                <w:lang w:val="pl-PL"/>
              </w:rPr>
              <w:t xml:space="preserve">- Các Phó Thủ tướng Chính phủ (để </w:t>
            </w:r>
            <w:r w:rsidR="00900017">
              <w:rPr>
                <w:rFonts w:ascii="Times New Roman" w:hAnsi="Times New Roman" w:cs="Times New Roman"/>
                <w:lang w:val="pl-PL"/>
              </w:rPr>
              <w:t>báo cáo</w:t>
            </w:r>
            <w:r w:rsidRPr="00744C17">
              <w:rPr>
                <w:rFonts w:ascii="Times New Roman" w:hAnsi="Times New Roman" w:cs="Times New Roman"/>
                <w:lang w:val="pl-PL"/>
              </w:rPr>
              <w:t>);</w:t>
            </w:r>
          </w:p>
          <w:p w14:paraId="657D8C30" w14:textId="13A30044" w:rsidR="00DC5947" w:rsidRDefault="00DC5947" w:rsidP="00DC5947">
            <w:pPr>
              <w:keepNext/>
              <w:jc w:val="both"/>
              <w:rPr>
                <w:rFonts w:ascii="Times New Roman" w:hAnsi="Times New Roman" w:cs="Times New Roman"/>
                <w:lang w:val="pl-PL"/>
              </w:rPr>
            </w:pPr>
            <w:r w:rsidRPr="00744C17">
              <w:rPr>
                <w:rFonts w:ascii="Times New Roman" w:hAnsi="Times New Roman" w:cs="Times New Roman"/>
                <w:lang w:val="pl-PL"/>
              </w:rPr>
              <w:t>- Văn phòng Chính phủ (để p</w:t>
            </w:r>
            <w:r w:rsidR="00900017">
              <w:rPr>
                <w:rFonts w:ascii="Times New Roman" w:hAnsi="Times New Roman" w:cs="Times New Roman"/>
                <w:lang w:val="pl-PL"/>
              </w:rPr>
              <w:t>hối hợp</w:t>
            </w:r>
            <w:r w:rsidRPr="00744C17">
              <w:rPr>
                <w:rFonts w:ascii="Times New Roman" w:hAnsi="Times New Roman" w:cs="Times New Roman"/>
                <w:lang w:val="pl-PL"/>
              </w:rPr>
              <w:t>);</w:t>
            </w:r>
          </w:p>
          <w:p w14:paraId="1C780566" w14:textId="37D235E5" w:rsidR="00DC5947" w:rsidRPr="00744C17" w:rsidRDefault="00DC5947" w:rsidP="00DC5947">
            <w:pPr>
              <w:keepNext/>
              <w:jc w:val="both"/>
              <w:rPr>
                <w:rFonts w:ascii="Times New Roman" w:hAnsi="Times New Roman" w:cs="Times New Roman"/>
                <w:lang w:val="pl-PL"/>
              </w:rPr>
            </w:pPr>
            <w:r w:rsidRPr="00744C17">
              <w:rPr>
                <w:rFonts w:ascii="Times New Roman" w:hAnsi="Times New Roman" w:cs="Times New Roman"/>
                <w:lang w:val="pl-PL"/>
              </w:rPr>
              <w:t xml:space="preserve">- Bộ Tư pháp (để </w:t>
            </w:r>
            <w:r w:rsidR="00900017">
              <w:rPr>
                <w:rFonts w:ascii="Times New Roman" w:hAnsi="Times New Roman" w:cs="Times New Roman"/>
                <w:lang w:val="pl-PL"/>
              </w:rPr>
              <w:t>phối hợp</w:t>
            </w:r>
            <w:r w:rsidRPr="00744C17">
              <w:rPr>
                <w:rFonts w:ascii="Times New Roman" w:hAnsi="Times New Roman" w:cs="Times New Roman"/>
                <w:lang w:val="pl-PL"/>
              </w:rPr>
              <w:t>);</w:t>
            </w:r>
          </w:p>
          <w:p w14:paraId="5143D6AA" w14:textId="77777777" w:rsidR="00DC5947" w:rsidRPr="00744C17" w:rsidRDefault="00DC5947" w:rsidP="00DC5947">
            <w:pPr>
              <w:keepNext/>
              <w:jc w:val="both"/>
              <w:rPr>
                <w:rFonts w:ascii="Times New Roman" w:hAnsi="Times New Roman" w:cs="Times New Roman"/>
                <w:lang w:val="pl-PL"/>
              </w:rPr>
            </w:pPr>
            <w:r w:rsidRPr="00744C17">
              <w:rPr>
                <w:rFonts w:ascii="Times New Roman" w:hAnsi="Times New Roman" w:cs="Times New Roman"/>
                <w:lang w:val="pl-PL"/>
              </w:rPr>
              <w:t>- Các Thứ trưởng (để biết);</w:t>
            </w:r>
          </w:p>
          <w:p w14:paraId="6AD28015" w14:textId="6511474D" w:rsidR="00604329" w:rsidRPr="00744C17" w:rsidRDefault="00DC5947" w:rsidP="000643E3">
            <w:pPr>
              <w:rPr>
                <w:rFonts w:ascii="Times New Roman" w:hAnsi="Times New Roman" w:cs="Times New Roman"/>
                <w:sz w:val="22"/>
                <w:lang w:val="en-AU"/>
              </w:rPr>
            </w:pPr>
            <w:r w:rsidRPr="00744C17">
              <w:rPr>
                <w:rFonts w:ascii="Times New Roman" w:hAnsi="Times New Roman" w:cs="Times New Roman"/>
                <w:lang w:val="es-ES"/>
              </w:rPr>
              <w:t xml:space="preserve">- Lưu: VT, </w:t>
            </w:r>
            <w:r w:rsidR="0058034A">
              <w:rPr>
                <w:rFonts w:ascii="Times New Roman" w:hAnsi="Times New Roman" w:cs="Times New Roman"/>
                <w:lang w:val="es-ES"/>
              </w:rPr>
              <w:t>GDPT</w:t>
            </w:r>
            <w:r w:rsidRPr="00744C17">
              <w:rPr>
                <w:rFonts w:ascii="Times New Roman" w:hAnsi="Times New Roman" w:cs="Times New Roman"/>
                <w:lang w:val="es-ES"/>
              </w:rPr>
              <w:t>.</w:t>
            </w:r>
          </w:p>
        </w:tc>
        <w:tc>
          <w:tcPr>
            <w:tcW w:w="4776" w:type="dxa"/>
          </w:tcPr>
          <w:p w14:paraId="5B1B81E5" w14:textId="60B9BD00" w:rsidR="00604329" w:rsidRDefault="00604329" w:rsidP="004F61E1">
            <w:pPr>
              <w:jc w:val="center"/>
              <w:rPr>
                <w:rFonts w:ascii="Times New Roman" w:hAnsi="Times New Roman" w:cs="Times New Roman"/>
                <w:b/>
                <w:spacing w:val="-6"/>
                <w:sz w:val="28"/>
                <w:szCs w:val="28"/>
                <w:lang w:val="en-AU"/>
              </w:rPr>
            </w:pPr>
            <w:r w:rsidRPr="00744C17">
              <w:rPr>
                <w:rFonts w:ascii="Times New Roman" w:hAnsi="Times New Roman" w:cs="Times New Roman"/>
                <w:b/>
                <w:spacing w:val="-6"/>
                <w:sz w:val="28"/>
                <w:szCs w:val="28"/>
                <w:lang w:val="en-AU"/>
              </w:rPr>
              <w:t>BỘ TRƯỞNG</w:t>
            </w:r>
          </w:p>
          <w:p w14:paraId="50948B62" w14:textId="6DB40C09" w:rsidR="00586CFB" w:rsidRDefault="00586CFB" w:rsidP="004F61E1">
            <w:pPr>
              <w:jc w:val="center"/>
              <w:rPr>
                <w:rFonts w:ascii="Times New Roman" w:hAnsi="Times New Roman" w:cs="Times New Roman"/>
                <w:b/>
                <w:spacing w:val="-6"/>
                <w:sz w:val="28"/>
                <w:szCs w:val="28"/>
                <w:lang w:val="en-AU"/>
              </w:rPr>
            </w:pPr>
          </w:p>
          <w:p w14:paraId="2F3EA284" w14:textId="10ED7580" w:rsidR="00586CFB" w:rsidRDefault="00586CFB" w:rsidP="004F61E1">
            <w:pPr>
              <w:jc w:val="center"/>
              <w:rPr>
                <w:rFonts w:ascii="Times New Roman" w:hAnsi="Times New Roman" w:cs="Times New Roman"/>
                <w:b/>
                <w:spacing w:val="-6"/>
                <w:sz w:val="28"/>
                <w:szCs w:val="28"/>
                <w:lang w:val="en-AU"/>
              </w:rPr>
            </w:pPr>
          </w:p>
          <w:p w14:paraId="00C17749" w14:textId="1909DF73" w:rsidR="00586CFB" w:rsidRDefault="00586CFB" w:rsidP="004F61E1">
            <w:pPr>
              <w:jc w:val="center"/>
              <w:rPr>
                <w:rFonts w:ascii="Times New Roman" w:hAnsi="Times New Roman" w:cs="Times New Roman"/>
                <w:b/>
                <w:spacing w:val="-6"/>
                <w:sz w:val="28"/>
                <w:szCs w:val="28"/>
                <w:lang w:val="en-AU"/>
              </w:rPr>
            </w:pPr>
          </w:p>
          <w:p w14:paraId="2ACDED89" w14:textId="391E6CEF" w:rsidR="00586CFB" w:rsidRPr="00586CFB" w:rsidRDefault="00586CFB" w:rsidP="004F61E1">
            <w:pPr>
              <w:jc w:val="center"/>
              <w:rPr>
                <w:rFonts w:ascii="Times New Roman" w:hAnsi="Times New Roman" w:cs="Times New Roman"/>
                <w:b/>
                <w:spacing w:val="-6"/>
                <w:sz w:val="40"/>
                <w:szCs w:val="28"/>
                <w:lang w:val="en-AU"/>
              </w:rPr>
            </w:pPr>
          </w:p>
          <w:p w14:paraId="5F45EBF2" w14:textId="18798047" w:rsidR="00586CFB" w:rsidRDefault="00586CFB" w:rsidP="004F61E1">
            <w:pPr>
              <w:jc w:val="center"/>
              <w:rPr>
                <w:rFonts w:ascii="Times New Roman" w:hAnsi="Times New Roman" w:cs="Times New Roman"/>
                <w:b/>
                <w:spacing w:val="-6"/>
                <w:sz w:val="28"/>
                <w:szCs w:val="28"/>
                <w:lang w:val="en-AU"/>
              </w:rPr>
            </w:pPr>
          </w:p>
          <w:p w14:paraId="7EACD577" w14:textId="40B7E61F" w:rsidR="00604329" w:rsidRPr="00586CFB" w:rsidRDefault="00586CFB" w:rsidP="00586CFB">
            <w:pPr>
              <w:jc w:val="center"/>
              <w:rPr>
                <w:rFonts w:ascii="Times New Roman" w:hAnsi="Times New Roman" w:cs="Times New Roman"/>
                <w:b/>
                <w:spacing w:val="-6"/>
                <w:sz w:val="28"/>
                <w:szCs w:val="28"/>
                <w:lang w:val="en-AU"/>
              </w:rPr>
            </w:pPr>
            <w:r>
              <w:rPr>
                <w:rFonts w:ascii="Times New Roman" w:hAnsi="Times New Roman" w:cs="Times New Roman"/>
                <w:b/>
                <w:spacing w:val="-6"/>
                <w:sz w:val="28"/>
                <w:szCs w:val="28"/>
                <w:lang w:val="en-AU"/>
              </w:rPr>
              <w:t>Nguyễn Kim Sơn</w:t>
            </w:r>
          </w:p>
        </w:tc>
      </w:tr>
      <w:bookmarkEnd w:id="19"/>
    </w:tbl>
    <w:p w14:paraId="02107374" w14:textId="77777777" w:rsidR="001D11A8" w:rsidRDefault="001D11A8" w:rsidP="00586CFB"/>
    <w:sectPr w:rsidR="001D11A8" w:rsidSect="00856BCB">
      <w:headerReference w:type="default" r:id="rId8"/>
      <w:footerReference w:type="default" r:id="rId9"/>
      <w:pgSz w:w="11909" w:h="16834" w:code="9"/>
      <w:pgMar w:top="993"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47F8E" w14:textId="77777777" w:rsidR="0050278E" w:rsidRDefault="0050278E" w:rsidP="00E371A3">
      <w:r>
        <w:separator/>
      </w:r>
    </w:p>
  </w:endnote>
  <w:endnote w:type="continuationSeparator" w:id="0">
    <w:p w14:paraId="5A4CD80D" w14:textId="77777777" w:rsidR="0050278E" w:rsidRDefault="0050278E" w:rsidP="00E3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AD7E4" w14:textId="7294ACEF" w:rsidR="00A67D81" w:rsidRDefault="00A67D81">
    <w:pPr>
      <w:pStyle w:val="Footer"/>
      <w:jc w:val="center"/>
    </w:pPr>
  </w:p>
  <w:p w14:paraId="141DB32F" w14:textId="77777777" w:rsidR="00A67D81" w:rsidRDefault="00A67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F4C39" w14:textId="77777777" w:rsidR="0050278E" w:rsidRDefault="0050278E" w:rsidP="00E371A3">
      <w:r>
        <w:separator/>
      </w:r>
    </w:p>
  </w:footnote>
  <w:footnote w:type="continuationSeparator" w:id="0">
    <w:p w14:paraId="056F0BC2" w14:textId="77777777" w:rsidR="0050278E" w:rsidRDefault="0050278E" w:rsidP="00E371A3">
      <w:r>
        <w:continuationSeparator/>
      </w:r>
    </w:p>
  </w:footnote>
  <w:footnote w:id="1">
    <w:p w14:paraId="679FC922" w14:textId="27156C74" w:rsidR="00A67D81" w:rsidRDefault="00A67D81" w:rsidP="00C14773">
      <w:pPr>
        <w:pStyle w:val="FootnoteText"/>
        <w:jc w:val="both"/>
      </w:pPr>
      <w:r>
        <w:rPr>
          <w:rStyle w:val="FootnoteReference"/>
        </w:rPr>
        <w:footnoteRef/>
      </w:r>
      <w:r>
        <w:t xml:space="preserve"> Lạng Sơn, Cao Bằng, Tuyên Quang, Lào Cai, Điện Biên, Sơn La, Thanh Hóa, Nghệ An, Quảng Trị,  Quảng Ngãi, Gia Lai, Đắk Lắk, Lâm Đồng, Tây Ninh, Tiền Giang, Quảng Nin</w:t>
      </w:r>
      <w:r w:rsidR="00632419">
        <w:t>h, An Giang.</w:t>
      </w:r>
    </w:p>
  </w:footnote>
  <w:footnote w:id="2">
    <w:p w14:paraId="55DBBB96" w14:textId="0C8A4FD5" w:rsidR="00A67D81" w:rsidRDefault="00A67D81" w:rsidP="00586CFB">
      <w:pPr>
        <w:pStyle w:val="FootnoteText"/>
        <w:jc w:val="both"/>
      </w:pPr>
      <w:r>
        <w:rPr>
          <w:rStyle w:val="FootnoteReference"/>
        </w:rPr>
        <w:footnoteRef/>
      </w:r>
      <w:r>
        <w:t xml:space="preserve"> </w:t>
      </w:r>
      <w:r w:rsidR="00D26FFA">
        <w:t>G</w:t>
      </w:r>
      <w:r w:rsidRPr="00586CFB">
        <w:t xml:space="preserve">ồm có: (i) chính sách hỗ trợ tiền ăn cho học sinh: khoảng </w:t>
      </w:r>
      <w:r w:rsidR="00D26FFA">
        <w:t>2</w:t>
      </w:r>
      <w:r w:rsidRPr="00586CFB">
        <w:t>.</w:t>
      </w:r>
      <w:r w:rsidR="00D26FFA">
        <w:t>318</w:t>
      </w:r>
      <w:r w:rsidR="00900017">
        <w:t>.</w:t>
      </w:r>
      <w:r w:rsidR="00D26FFA">
        <w:t>220</w:t>
      </w:r>
      <w:r w:rsidRPr="00586CFB">
        <w:t xml:space="preserve"> triệu đồng/năm; </w:t>
      </w:r>
      <w:r w:rsidR="00D26FFA">
        <w:t xml:space="preserve">(ii) chi trang cấp dồ dùng và học phẩm cho học sinh: </w:t>
      </w:r>
      <w:r w:rsidR="00C64E1C">
        <w:t>638</w:t>
      </w:r>
      <w:r w:rsidR="00D26FFA">
        <w:t>.</w:t>
      </w:r>
      <w:r w:rsidR="00C64E1C">
        <w:t>34</w:t>
      </w:r>
      <w:r w:rsidR="00D26FFA">
        <w:t xml:space="preserve">0 triệu đồng/năm; </w:t>
      </w:r>
      <w:r w:rsidRPr="00586CFB">
        <w:t>(</w:t>
      </w:r>
      <w:r w:rsidR="00D26FFA">
        <w:t>i</w:t>
      </w:r>
      <w:r w:rsidRPr="00586CFB">
        <w:t xml:space="preserve">ii) chính sách hỗ trợ gạo cho học sinh: </w:t>
      </w:r>
      <w:r w:rsidR="00D26FFA">
        <w:t>31.</w:t>
      </w:r>
      <w:r w:rsidR="00900017">
        <w:t>3</w:t>
      </w:r>
      <w:r w:rsidR="00D26FFA">
        <w:t>47</w:t>
      </w:r>
      <w:r w:rsidRPr="00586CFB">
        <w:t xml:space="preserve"> tấn gạo/năm; (i</w:t>
      </w:r>
      <w:r w:rsidR="00D26FFA">
        <w:t>v</w:t>
      </w:r>
      <w:r w:rsidRPr="00586CFB">
        <w:t xml:space="preserve">) kinh phí </w:t>
      </w:r>
      <w:r w:rsidR="00D26FFA">
        <w:t xml:space="preserve">hỗ trợ </w:t>
      </w:r>
      <w:r w:rsidRPr="00586CFB">
        <w:t>cơ sở giáo dục (kinh phí phục vụ nấu ăn, điện, nước</w:t>
      </w:r>
      <w:r w:rsidR="00D26FFA">
        <w:t xml:space="preserve">, họa động giáo dục đặc thù, </w:t>
      </w:r>
      <w:r w:rsidR="00D26FFA" w:rsidRPr="00D26FFA">
        <w:t>tổ chức khám sức khỏe hằng năm cho học sinh, lập tủ thuốc dùng chung cho khu nội trú, mua các loại thuốc thông thường, mua bảo hiểm y tế; mua sách giáo khoa để mỗi học sinh được mượn một bộ sách giáo khoa theo lớp học và bổ sung sách giáo khoa tại thư viện; mua sắm, bổ sung dụng cụ nhà ăn, nhà bếp; kinh phí làm thẻ học sinh công tác tuyển sinh đầu cấp, thi tốt nghiệp</w:t>
      </w:r>
      <w:r w:rsidR="00D26FFA">
        <w:t xml:space="preserve"> </w:t>
      </w:r>
      <w:r w:rsidRPr="00586CFB">
        <w:t xml:space="preserve">): </w:t>
      </w:r>
      <w:r w:rsidR="00C64E1C">
        <w:t>898</w:t>
      </w:r>
      <w:r w:rsidR="00900017">
        <w:t>.</w:t>
      </w:r>
      <w:r w:rsidR="00C64E1C">
        <w:t>267</w:t>
      </w:r>
      <w:r w:rsidRPr="00586CFB">
        <w:t xml:space="preserve"> triệu đồng/năm</w:t>
      </w:r>
      <w:r>
        <w:t>. S</w:t>
      </w:r>
      <w:r w:rsidRPr="00586CFB">
        <w:t>ố kinh phí và tấn gạo cụ thể sẽ thay đổi theo số liệu học sinh từng năm học</w:t>
      </w:r>
      <w:r w:rsidR="0090001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968023"/>
      <w:docPartObj>
        <w:docPartGallery w:val="Page Numbers (Top of Page)"/>
        <w:docPartUnique/>
      </w:docPartObj>
    </w:sdtPr>
    <w:sdtEndPr>
      <w:rPr>
        <w:rFonts w:ascii="Times New Roman" w:hAnsi="Times New Roman" w:cs="Times New Roman"/>
        <w:noProof/>
      </w:rPr>
    </w:sdtEndPr>
    <w:sdtContent>
      <w:p w14:paraId="77F381B8" w14:textId="5225F64D" w:rsidR="00A67D81" w:rsidRPr="00283D6F" w:rsidRDefault="00A67D81" w:rsidP="00283D6F">
        <w:pPr>
          <w:pStyle w:val="Header"/>
          <w:jc w:val="center"/>
          <w:rPr>
            <w:rFonts w:ascii="Times New Roman" w:hAnsi="Times New Roman" w:cs="Times New Roman"/>
          </w:rPr>
        </w:pPr>
        <w:r w:rsidRPr="00CD591E">
          <w:rPr>
            <w:rFonts w:ascii="Times New Roman" w:hAnsi="Times New Roman" w:cs="Times New Roman"/>
          </w:rPr>
          <w:fldChar w:fldCharType="begin"/>
        </w:r>
        <w:r w:rsidRPr="00CD591E">
          <w:rPr>
            <w:rFonts w:ascii="Times New Roman" w:hAnsi="Times New Roman" w:cs="Times New Roman"/>
          </w:rPr>
          <w:instrText xml:space="preserve"> PAGE   \* MERGEFORMAT </w:instrText>
        </w:r>
        <w:r w:rsidRPr="00CD591E">
          <w:rPr>
            <w:rFonts w:ascii="Times New Roman" w:hAnsi="Times New Roman" w:cs="Times New Roman"/>
          </w:rPr>
          <w:fldChar w:fldCharType="separate"/>
        </w:r>
        <w:r>
          <w:rPr>
            <w:rFonts w:ascii="Times New Roman" w:hAnsi="Times New Roman" w:cs="Times New Roman"/>
            <w:noProof/>
          </w:rPr>
          <w:t>3</w:t>
        </w:r>
        <w:r w:rsidRPr="00CD591E">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89E95C"/>
    <w:multiLevelType w:val="singleLevel"/>
    <w:tmpl w:val="8589E95C"/>
    <w:lvl w:ilvl="0">
      <w:start w:val="2"/>
      <w:numFmt w:val="decimal"/>
      <w:suff w:val="space"/>
      <w:lvlText w:val="%1."/>
      <w:lvlJc w:val="left"/>
    </w:lvl>
  </w:abstractNum>
  <w:abstractNum w:abstractNumId="1" w15:restartNumberingAfterBreak="0">
    <w:nsid w:val="07696FF7"/>
    <w:multiLevelType w:val="hybridMultilevel"/>
    <w:tmpl w:val="1ECCE250"/>
    <w:lvl w:ilvl="0" w:tplc="AC98C67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6E1C90"/>
    <w:multiLevelType w:val="hybridMultilevel"/>
    <w:tmpl w:val="8C46F17A"/>
    <w:lvl w:ilvl="0" w:tplc="3EA8383A">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6971C5"/>
    <w:multiLevelType w:val="hybridMultilevel"/>
    <w:tmpl w:val="28B0545A"/>
    <w:lvl w:ilvl="0" w:tplc="485C4108">
      <w:start w:val="2"/>
      <w:numFmt w:val="bullet"/>
      <w:lvlText w:val="-"/>
      <w:lvlJc w:val="left"/>
      <w:pPr>
        <w:ind w:left="1069" w:hanging="360"/>
      </w:pPr>
      <w:rPr>
        <w:rFonts w:ascii="Times New Roman" w:eastAsia="Courier New"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518430D"/>
    <w:multiLevelType w:val="hybridMultilevel"/>
    <w:tmpl w:val="0018DF0E"/>
    <w:lvl w:ilvl="0" w:tplc="D5BE59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0AF32AC"/>
    <w:multiLevelType w:val="singleLevel"/>
    <w:tmpl w:val="60AF32AC"/>
    <w:lvl w:ilvl="0">
      <w:start w:val="1"/>
      <w:numFmt w:val="decimal"/>
      <w:suff w:val="space"/>
      <w:lvlText w:val="%1."/>
      <w:lvlJc w:val="left"/>
    </w:lvl>
  </w:abstractNum>
  <w:abstractNum w:abstractNumId="6" w15:restartNumberingAfterBreak="0">
    <w:nsid w:val="6709143D"/>
    <w:multiLevelType w:val="multilevel"/>
    <w:tmpl w:val="3A5435D0"/>
    <w:lvl w:ilvl="0">
      <w:start w:val="1"/>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
  </w:num>
  <w:num w:numId="2">
    <w:abstractNumId w:val="0"/>
  </w:num>
  <w:num w:numId="3">
    <w:abstractNumId w:val="5"/>
  </w:num>
  <w:num w:numId="4">
    <w:abstractNumId w:val="4"/>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F5F"/>
    <w:rsid w:val="0000053E"/>
    <w:rsid w:val="00015401"/>
    <w:rsid w:val="0002485E"/>
    <w:rsid w:val="00024AA5"/>
    <w:rsid w:val="0004402E"/>
    <w:rsid w:val="000468AB"/>
    <w:rsid w:val="00047EE8"/>
    <w:rsid w:val="00052C88"/>
    <w:rsid w:val="00061A1C"/>
    <w:rsid w:val="000634D9"/>
    <w:rsid w:val="000643E3"/>
    <w:rsid w:val="0006472C"/>
    <w:rsid w:val="000778A8"/>
    <w:rsid w:val="00084F5F"/>
    <w:rsid w:val="000B44B2"/>
    <w:rsid w:val="000B45FC"/>
    <w:rsid w:val="000B6FFA"/>
    <w:rsid w:val="000C3298"/>
    <w:rsid w:val="000D7084"/>
    <w:rsid w:val="000F1DEC"/>
    <w:rsid w:val="00105648"/>
    <w:rsid w:val="001116EE"/>
    <w:rsid w:val="00112D40"/>
    <w:rsid w:val="00121CDF"/>
    <w:rsid w:val="00137D7C"/>
    <w:rsid w:val="00150674"/>
    <w:rsid w:val="00152BB9"/>
    <w:rsid w:val="00177CB0"/>
    <w:rsid w:val="00183898"/>
    <w:rsid w:val="00197C8A"/>
    <w:rsid w:val="001A2F77"/>
    <w:rsid w:val="001A3674"/>
    <w:rsid w:val="001B08E9"/>
    <w:rsid w:val="001C0624"/>
    <w:rsid w:val="001D11A8"/>
    <w:rsid w:val="001D4170"/>
    <w:rsid w:val="001D6158"/>
    <w:rsid w:val="001D6172"/>
    <w:rsid w:val="001D6768"/>
    <w:rsid w:val="001D7B1E"/>
    <w:rsid w:val="001E511C"/>
    <w:rsid w:val="0021034E"/>
    <w:rsid w:val="00214381"/>
    <w:rsid w:val="00215960"/>
    <w:rsid w:val="002251B2"/>
    <w:rsid w:val="00236DB5"/>
    <w:rsid w:val="00237288"/>
    <w:rsid w:val="0024398B"/>
    <w:rsid w:val="00245590"/>
    <w:rsid w:val="00270963"/>
    <w:rsid w:val="00283D6F"/>
    <w:rsid w:val="0028404F"/>
    <w:rsid w:val="002E1223"/>
    <w:rsid w:val="002E6A3A"/>
    <w:rsid w:val="002F2471"/>
    <w:rsid w:val="00337A6A"/>
    <w:rsid w:val="00342FAC"/>
    <w:rsid w:val="003452FE"/>
    <w:rsid w:val="00360D1A"/>
    <w:rsid w:val="0036400C"/>
    <w:rsid w:val="00371D57"/>
    <w:rsid w:val="00391E14"/>
    <w:rsid w:val="00393DC6"/>
    <w:rsid w:val="0039753A"/>
    <w:rsid w:val="003B07B9"/>
    <w:rsid w:val="003C4274"/>
    <w:rsid w:val="003C766D"/>
    <w:rsid w:val="003D1B43"/>
    <w:rsid w:val="003D7B91"/>
    <w:rsid w:val="003F42EA"/>
    <w:rsid w:val="00406B5B"/>
    <w:rsid w:val="00410EC7"/>
    <w:rsid w:val="00414F0A"/>
    <w:rsid w:val="00416310"/>
    <w:rsid w:val="0041774C"/>
    <w:rsid w:val="00420314"/>
    <w:rsid w:val="004316B0"/>
    <w:rsid w:val="00440B0B"/>
    <w:rsid w:val="004603F5"/>
    <w:rsid w:val="00462780"/>
    <w:rsid w:val="00466922"/>
    <w:rsid w:val="00497E74"/>
    <w:rsid w:val="004A3937"/>
    <w:rsid w:val="004A4AD8"/>
    <w:rsid w:val="004B0258"/>
    <w:rsid w:val="004B041B"/>
    <w:rsid w:val="004B56C8"/>
    <w:rsid w:val="004B57E1"/>
    <w:rsid w:val="004E3E19"/>
    <w:rsid w:val="004E7F50"/>
    <w:rsid w:val="004F31EE"/>
    <w:rsid w:val="004F32E1"/>
    <w:rsid w:val="004F61E1"/>
    <w:rsid w:val="0050278E"/>
    <w:rsid w:val="00502CBB"/>
    <w:rsid w:val="00505B40"/>
    <w:rsid w:val="00505E58"/>
    <w:rsid w:val="005104C6"/>
    <w:rsid w:val="00516BC9"/>
    <w:rsid w:val="00524689"/>
    <w:rsid w:val="00527F8C"/>
    <w:rsid w:val="00532EF4"/>
    <w:rsid w:val="00533C0E"/>
    <w:rsid w:val="005361BC"/>
    <w:rsid w:val="00570C7F"/>
    <w:rsid w:val="0058034A"/>
    <w:rsid w:val="0058143D"/>
    <w:rsid w:val="00585B4F"/>
    <w:rsid w:val="00586CFB"/>
    <w:rsid w:val="005C4337"/>
    <w:rsid w:val="005D0B40"/>
    <w:rsid w:val="005D7361"/>
    <w:rsid w:val="005D7C6C"/>
    <w:rsid w:val="005E2A27"/>
    <w:rsid w:val="005E4276"/>
    <w:rsid w:val="005F1759"/>
    <w:rsid w:val="00602081"/>
    <w:rsid w:val="00604329"/>
    <w:rsid w:val="00613263"/>
    <w:rsid w:val="00620BF1"/>
    <w:rsid w:val="00632419"/>
    <w:rsid w:val="0063430C"/>
    <w:rsid w:val="0066002F"/>
    <w:rsid w:val="00672E90"/>
    <w:rsid w:val="00675283"/>
    <w:rsid w:val="006A34F4"/>
    <w:rsid w:val="006A7C46"/>
    <w:rsid w:val="006B4D22"/>
    <w:rsid w:val="006C2898"/>
    <w:rsid w:val="006C3E8D"/>
    <w:rsid w:val="006C699A"/>
    <w:rsid w:val="006F6970"/>
    <w:rsid w:val="00701A8C"/>
    <w:rsid w:val="0071054F"/>
    <w:rsid w:val="007157B3"/>
    <w:rsid w:val="00726D13"/>
    <w:rsid w:val="00730360"/>
    <w:rsid w:val="007333D6"/>
    <w:rsid w:val="00736C88"/>
    <w:rsid w:val="00744C17"/>
    <w:rsid w:val="00744FA7"/>
    <w:rsid w:val="00757D82"/>
    <w:rsid w:val="0076059D"/>
    <w:rsid w:val="007611E4"/>
    <w:rsid w:val="007635E7"/>
    <w:rsid w:val="007A08B1"/>
    <w:rsid w:val="007A1137"/>
    <w:rsid w:val="007A548A"/>
    <w:rsid w:val="007C48F8"/>
    <w:rsid w:val="007D7E3C"/>
    <w:rsid w:val="007E02CD"/>
    <w:rsid w:val="007E2C6A"/>
    <w:rsid w:val="007E2E7B"/>
    <w:rsid w:val="007F0CAA"/>
    <w:rsid w:val="007F4594"/>
    <w:rsid w:val="00801054"/>
    <w:rsid w:val="008261CA"/>
    <w:rsid w:val="008348A1"/>
    <w:rsid w:val="00834914"/>
    <w:rsid w:val="00836258"/>
    <w:rsid w:val="008416D9"/>
    <w:rsid w:val="008518B9"/>
    <w:rsid w:val="00852A79"/>
    <w:rsid w:val="00854061"/>
    <w:rsid w:val="00856697"/>
    <w:rsid w:val="00856BCB"/>
    <w:rsid w:val="008602FA"/>
    <w:rsid w:val="00871BDE"/>
    <w:rsid w:val="008771BC"/>
    <w:rsid w:val="00897590"/>
    <w:rsid w:val="008B3E91"/>
    <w:rsid w:val="008B5E81"/>
    <w:rsid w:val="008C0F9E"/>
    <w:rsid w:val="008C12F8"/>
    <w:rsid w:val="008C2C5F"/>
    <w:rsid w:val="008C745C"/>
    <w:rsid w:val="008C7630"/>
    <w:rsid w:val="008D007E"/>
    <w:rsid w:val="008D0223"/>
    <w:rsid w:val="008D159C"/>
    <w:rsid w:val="008D258B"/>
    <w:rsid w:val="008E6825"/>
    <w:rsid w:val="008F00AC"/>
    <w:rsid w:val="00900017"/>
    <w:rsid w:val="009003FB"/>
    <w:rsid w:val="0090775A"/>
    <w:rsid w:val="00931C6C"/>
    <w:rsid w:val="009330B3"/>
    <w:rsid w:val="009439EF"/>
    <w:rsid w:val="0095047F"/>
    <w:rsid w:val="009539FB"/>
    <w:rsid w:val="0097175A"/>
    <w:rsid w:val="009963C3"/>
    <w:rsid w:val="009A7108"/>
    <w:rsid w:val="009B00B2"/>
    <w:rsid w:val="009E2431"/>
    <w:rsid w:val="00A017F0"/>
    <w:rsid w:val="00A024F5"/>
    <w:rsid w:val="00A02626"/>
    <w:rsid w:val="00A1022F"/>
    <w:rsid w:val="00A23EF5"/>
    <w:rsid w:val="00A43D6A"/>
    <w:rsid w:val="00A6183B"/>
    <w:rsid w:val="00A61BCD"/>
    <w:rsid w:val="00A67D81"/>
    <w:rsid w:val="00A72718"/>
    <w:rsid w:val="00A93E68"/>
    <w:rsid w:val="00A97E0F"/>
    <w:rsid w:val="00AD2590"/>
    <w:rsid w:val="00AE0397"/>
    <w:rsid w:val="00AE11DE"/>
    <w:rsid w:val="00AE1BB9"/>
    <w:rsid w:val="00AE1BEB"/>
    <w:rsid w:val="00AE60D7"/>
    <w:rsid w:val="00AF11E4"/>
    <w:rsid w:val="00AF3459"/>
    <w:rsid w:val="00AF35A6"/>
    <w:rsid w:val="00B0078E"/>
    <w:rsid w:val="00B0516D"/>
    <w:rsid w:val="00B067B4"/>
    <w:rsid w:val="00B10F65"/>
    <w:rsid w:val="00B12450"/>
    <w:rsid w:val="00B143E3"/>
    <w:rsid w:val="00B207BD"/>
    <w:rsid w:val="00B30948"/>
    <w:rsid w:val="00B4034A"/>
    <w:rsid w:val="00B67F30"/>
    <w:rsid w:val="00B740B0"/>
    <w:rsid w:val="00B76A76"/>
    <w:rsid w:val="00B870B5"/>
    <w:rsid w:val="00B871CE"/>
    <w:rsid w:val="00B90A45"/>
    <w:rsid w:val="00BA0730"/>
    <w:rsid w:val="00BA1545"/>
    <w:rsid w:val="00BB1EED"/>
    <w:rsid w:val="00BB4EA6"/>
    <w:rsid w:val="00BC01FF"/>
    <w:rsid w:val="00BC2856"/>
    <w:rsid w:val="00BD1325"/>
    <w:rsid w:val="00BE33E1"/>
    <w:rsid w:val="00BE5D54"/>
    <w:rsid w:val="00BF10AB"/>
    <w:rsid w:val="00C0128B"/>
    <w:rsid w:val="00C04C95"/>
    <w:rsid w:val="00C14773"/>
    <w:rsid w:val="00C276BA"/>
    <w:rsid w:val="00C40C2A"/>
    <w:rsid w:val="00C44FCF"/>
    <w:rsid w:val="00C64E1C"/>
    <w:rsid w:val="00C7613A"/>
    <w:rsid w:val="00C775A9"/>
    <w:rsid w:val="00C77F48"/>
    <w:rsid w:val="00C85203"/>
    <w:rsid w:val="00CA7844"/>
    <w:rsid w:val="00CB29F2"/>
    <w:rsid w:val="00CC1035"/>
    <w:rsid w:val="00CC2D05"/>
    <w:rsid w:val="00CC7252"/>
    <w:rsid w:val="00CD508E"/>
    <w:rsid w:val="00CD591E"/>
    <w:rsid w:val="00CE138D"/>
    <w:rsid w:val="00CE492A"/>
    <w:rsid w:val="00CE7984"/>
    <w:rsid w:val="00CF37F6"/>
    <w:rsid w:val="00D10DB9"/>
    <w:rsid w:val="00D114E4"/>
    <w:rsid w:val="00D2285E"/>
    <w:rsid w:val="00D22A36"/>
    <w:rsid w:val="00D245AB"/>
    <w:rsid w:val="00D26FFA"/>
    <w:rsid w:val="00D32124"/>
    <w:rsid w:val="00D41422"/>
    <w:rsid w:val="00D4377F"/>
    <w:rsid w:val="00D44A35"/>
    <w:rsid w:val="00D547E7"/>
    <w:rsid w:val="00D578AC"/>
    <w:rsid w:val="00D57E26"/>
    <w:rsid w:val="00D67191"/>
    <w:rsid w:val="00D71AA4"/>
    <w:rsid w:val="00D75667"/>
    <w:rsid w:val="00D7581A"/>
    <w:rsid w:val="00D80E9F"/>
    <w:rsid w:val="00D85F87"/>
    <w:rsid w:val="00DA2519"/>
    <w:rsid w:val="00DA26DD"/>
    <w:rsid w:val="00DA686F"/>
    <w:rsid w:val="00DB4E98"/>
    <w:rsid w:val="00DB765C"/>
    <w:rsid w:val="00DC15B8"/>
    <w:rsid w:val="00DC5947"/>
    <w:rsid w:val="00DD08DC"/>
    <w:rsid w:val="00DD2EE1"/>
    <w:rsid w:val="00DF2A8F"/>
    <w:rsid w:val="00DF3584"/>
    <w:rsid w:val="00DF51A2"/>
    <w:rsid w:val="00DF6220"/>
    <w:rsid w:val="00DF67D2"/>
    <w:rsid w:val="00E05011"/>
    <w:rsid w:val="00E30DEB"/>
    <w:rsid w:val="00E36E64"/>
    <w:rsid w:val="00E371A3"/>
    <w:rsid w:val="00E37F98"/>
    <w:rsid w:val="00E41CC4"/>
    <w:rsid w:val="00E43B9C"/>
    <w:rsid w:val="00E46976"/>
    <w:rsid w:val="00E56600"/>
    <w:rsid w:val="00E64B94"/>
    <w:rsid w:val="00E77DBE"/>
    <w:rsid w:val="00E81EF7"/>
    <w:rsid w:val="00E825A9"/>
    <w:rsid w:val="00E85F92"/>
    <w:rsid w:val="00E97DCE"/>
    <w:rsid w:val="00EA087E"/>
    <w:rsid w:val="00EA31DE"/>
    <w:rsid w:val="00EB2B39"/>
    <w:rsid w:val="00EB48B4"/>
    <w:rsid w:val="00EC3AD3"/>
    <w:rsid w:val="00ED0078"/>
    <w:rsid w:val="00ED3064"/>
    <w:rsid w:val="00EE60F5"/>
    <w:rsid w:val="00EF7B32"/>
    <w:rsid w:val="00F01437"/>
    <w:rsid w:val="00F02D7D"/>
    <w:rsid w:val="00F05BEA"/>
    <w:rsid w:val="00F066BF"/>
    <w:rsid w:val="00F16737"/>
    <w:rsid w:val="00F16A4A"/>
    <w:rsid w:val="00F33354"/>
    <w:rsid w:val="00F41F46"/>
    <w:rsid w:val="00F50DC5"/>
    <w:rsid w:val="00F531A4"/>
    <w:rsid w:val="00F56671"/>
    <w:rsid w:val="00F6292A"/>
    <w:rsid w:val="00F70F8A"/>
    <w:rsid w:val="00F90CC4"/>
    <w:rsid w:val="00FA17CB"/>
    <w:rsid w:val="00FA2F0A"/>
    <w:rsid w:val="00FA373C"/>
    <w:rsid w:val="00FA3E5B"/>
    <w:rsid w:val="00FC4DE1"/>
    <w:rsid w:val="00FD0212"/>
    <w:rsid w:val="00FD2694"/>
    <w:rsid w:val="00FD2E4E"/>
    <w:rsid w:val="00FD3926"/>
    <w:rsid w:val="00FD71A9"/>
    <w:rsid w:val="00FE6AD6"/>
    <w:rsid w:val="00FF03D4"/>
    <w:rsid w:val="00FF5BB7"/>
    <w:rsid w:val="00FF7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707B"/>
  <w15:chartTrackingRefBased/>
  <w15:docId w15:val="{7FD2552E-7EB6-4AF6-A0EC-AC6233EB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120"/>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4F5F"/>
    <w:pPr>
      <w:widowControl w:val="0"/>
      <w:spacing w:before="0"/>
      <w:ind w:firstLine="0"/>
      <w:jc w:val="left"/>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E371A3"/>
    <w:pPr>
      <w:widowControl/>
      <w:spacing w:after="120"/>
    </w:pPr>
    <w:rPr>
      <w:rFonts w:ascii="Times New Roman" w:eastAsia="Times New Roman" w:hAnsi="Times New Roman" w:cs="Times New Roman"/>
      <w:color w:val="auto"/>
      <w:sz w:val="28"/>
      <w:szCs w:val="28"/>
      <w:lang w:val="en-US" w:eastAsia="en-US"/>
    </w:rPr>
  </w:style>
  <w:style w:type="character" w:customStyle="1" w:styleId="BodyTextChar">
    <w:name w:val="Body Text Char"/>
    <w:basedOn w:val="DefaultParagraphFont"/>
    <w:link w:val="BodyText"/>
    <w:uiPriority w:val="99"/>
    <w:rsid w:val="00E371A3"/>
    <w:rPr>
      <w:rFonts w:eastAsia="Times New Roman" w:cs="Times New Roman"/>
      <w:szCs w:val="28"/>
    </w:rPr>
  </w:style>
  <w:style w:type="table" w:styleId="TableGrid">
    <w:name w:val="Table Grid"/>
    <w:basedOn w:val="TableNormal"/>
    <w:uiPriority w:val="39"/>
    <w:rsid w:val="00E371A3"/>
    <w:pPr>
      <w:spacing w:before="0"/>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371A3"/>
    <w:pPr>
      <w:ind w:left="720"/>
      <w:contextualSpacing/>
    </w:pPr>
  </w:style>
  <w:style w:type="paragraph" w:styleId="FootnoteText">
    <w:name w:val="footnote text"/>
    <w:basedOn w:val="Normal"/>
    <w:link w:val="FootnoteTextChar"/>
    <w:uiPriority w:val="99"/>
    <w:unhideWhenUsed/>
    <w:rsid w:val="00E371A3"/>
    <w:pPr>
      <w:widowControl/>
    </w:pPr>
    <w:rPr>
      <w:rFonts w:ascii="Times New Roman" w:eastAsiaTheme="minorHAnsi" w:hAnsi="Times New Roman" w:cstheme="minorBidi"/>
      <w:color w:val="auto"/>
      <w:sz w:val="20"/>
      <w:szCs w:val="20"/>
      <w:lang w:val="en-US" w:eastAsia="en-US"/>
    </w:rPr>
  </w:style>
  <w:style w:type="character" w:customStyle="1" w:styleId="FootnoteTextChar">
    <w:name w:val="Footnote Text Char"/>
    <w:basedOn w:val="DefaultParagraphFont"/>
    <w:link w:val="FootnoteText"/>
    <w:uiPriority w:val="99"/>
    <w:rsid w:val="00E371A3"/>
    <w:rPr>
      <w:sz w:val="20"/>
      <w:szCs w:val="20"/>
    </w:rPr>
  </w:style>
  <w:style w:type="character" w:styleId="FootnoteReference">
    <w:name w:val="footnote reference"/>
    <w:basedOn w:val="DefaultParagraphFont"/>
    <w:uiPriority w:val="99"/>
    <w:semiHidden/>
    <w:unhideWhenUsed/>
    <w:rsid w:val="00E371A3"/>
    <w:rPr>
      <w:vertAlign w:val="superscript"/>
    </w:rPr>
  </w:style>
  <w:style w:type="character" w:customStyle="1" w:styleId="fontstyle01">
    <w:name w:val="fontstyle01"/>
    <w:rsid w:val="00E371A3"/>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620B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BF1"/>
    <w:rPr>
      <w:rFonts w:ascii="Segoe UI" w:eastAsia="Courier New" w:hAnsi="Segoe UI" w:cs="Segoe UI"/>
      <w:color w:val="000000"/>
      <w:sz w:val="18"/>
      <w:szCs w:val="18"/>
      <w:lang w:val="vi-VN" w:eastAsia="vi-VN"/>
    </w:rPr>
  </w:style>
  <w:style w:type="paragraph" w:customStyle="1" w:styleId="Normal1">
    <w:name w:val="Normal1"/>
    <w:rsid w:val="005361BC"/>
    <w:pPr>
      <w:spacing w:after="120" w:line="264" w:lineRule="auto"/>
      <w:ind w:firstLine="0"/>
    </w:pPr>
    <w:rPr>
      <w:rFonts w:ascii="Calibri" w:eastAsia="Calibri" w:hAnsi="Calibri" w:cs="Calibri"/>
      <w:sz w:val="22"/>
    </w:rPr>
  </w:style>
  <w:style w:type="paragraph" w:styleId="Header">
    <w:name w:val="header"/>
    <w:basedOn w:val="Normal"/>
    <w:link w:val="HeaderChar"/>
    <w:uiPriority w:val="99"/>
    <w:unhideWhenUsed/>
    <w:rsid w:val="00730360"/>
    <w:pPr>
      <w:tabs>
        <w:tab w:val="center" w:pos="4680"/>
        <w:tab w:val="right" w:pos="9360"/>
      </w:tabs>
    </w:pPr>
  </w:style>
  <w:style w:type="character" w:customStyle="1" w:styleId="HeaderChar">
    <w:name w:val="Header Char"/>
    <w:basedOn w:val="DefaultParagraphFont"/>
    <w:link w:val="Header"/>
    <w:uiPriority w:val="99"/>
    <w:rsid w:val="00730360"/>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730360"/>
    <w:pPr>
      <w:tabs>
        <w:tab w:val="center" w:pos="4680"/>
        <w:tab w:val="right" w:pos="9360"/>
      </w:tabs>
    </w:pPr>
  </w:style>
  <w:style w:type="character" w:customStyle="1" w:styleId="FooterChar">
    <w:name w:val="Footer Char"/>
    <w:basedOn w:val="DefaultParagraphFont"/>
    <w:link w:val="Footer"/>
    <w:uiPriority w:val="99"/>
    <w:rsid w:val="00730360"/>
    <w:rPr>
      <w:rFonts w:ascii="Courier New" w:eastAsia="Courier New" w:hAnsi="Courier New" w:cs="Courier New"/>
      <w:color w:val="000000"/>
      <w:sz w:val="24"/>
      <w:szCs w:val="24"/>
      <w:lang w:val="vi-VN" w:eastAsia="vi-VN"/>
    </w:rPr>
  </w:style>
  <w:style w:type="paragraph" w:styleId="NormalWeb">
    <w:name w:val="Normal (Web)"/>
    <w:basedOn w:val="Normal"/>
    <w:uiPriority w:val="99"/>
    <w:semiHidden/>
    <w:unhideWhenUsed/>
    <w:rsid w:val="005C4337"/>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CommentReference">
    <w:name w:val="annotation reference"/>
    <w:basedOn w:val="DefaultParagraphFont"/>
    <w:uiPriority w:val="99"/>
    <w:semiHidden/>
    <w:unhideWhenUsed/>
    <w:rsid w:val="008C2C5F"/>
    <w:rPr>
      <w:sz w:val="16"/>
      <w:szCs w:val="16"/>
    </w:rPr>
  </w:style>
  <w:style w:type="paragraph" w:styleId="CommentText">
    <w:name w:val="annotation text"/>
    <w:basedOn w:val="Normal"/>
    <w:link w:val="CommentTextChar"/>
    <w:uiPriority w:val="99"/>
    <w:semiHidden/>
    <w:unhideWhenUsed/>
    <w:rsid w:val="008C2C5F"/>
    <w:rPr>
      <w:sz w:val="20"/>
      <w:szCs w:val="20"/>
    </w:rPr>
  </w:style>
  <w:style w:type="character" w:customStyle="1" w:styleId="CommentTextChar">
    <w:name w:val="Comment Text Char"/>
    <w:basedOn w:val="DefaultParagraphFont"/>
    <w:link w:val="CommentText"/>
    <w:uiPriority w:val="99"/>
    <w:semiHidden/>
    <w:rsid w:val="008C2C5F"/>
    <w:rPr>
      <w:rFonts w:ascii="Courier New" w:eastAsia="Courier New"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8C2C5F"/>
    <w:rPr>
      <w:b/>
      <w:bCs/>
    </w:rPr>
  </w:style>
  <w:style w:type="character" w:customStyle="1" w:styleId="CommentSubjectChar">
    <w:name w:val="Comment Subject Char"/>
    <w:basedOn w:val="CommentTextChar"/>
    <w:link w:val="CommentSubject"/>
    <w:uiPriority w:val="99"/>
    <w:semiHidden/>
    <w:rsid w:val="008C2C5F"/>
    <w:rPr>
      <w:rFonts w:ascii="Courier New" w:eastAsia="Courier New" w:hAnsi="Courier New" w:cs="Courier New"/>
      <w:b/>
      <w:bC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8436">
      <w:bodyDiv w:val="1"/>
      <w:marLeft w:val="0"/>
      <w:marRight w:val="0"/>
      <w:marTop w:val="0"/>
      <w:marBottom w:val="0"/>
      <w:divBdr>
        <w:top w:val="none" w:sz="0" w:space="0" w:color="auto"/>
        <w:left w:val="none" w:sz="0" w:space="0" w:color="auto"/>
        <w:bottom w:val="none" w:sz="0" w:space="0" w:color="auto"/>
        <w:right w:val="none" w:sz="0" w:space="0" w:color="auto"/>
      </w:divBdr>
    </w:div>
    <w:div w:id="1043946938">
      <w:bodyDiv w:val="1"/>
      <w:marLeft w:val="0"/>
      <w:marRight w:val="0"/>
      <w:marTop w:val="0"/>
      <w:marBottom w:val="0"/>
      <w:divBdr>
        <w:top w:val="none" w:sz="0" w:space="0" w:color="auto"/>
        <w:left w:val="none" w:sz="0" w:space="0" w:color="auto"/>
        <w:bottom w:val="none" w:sz="0" w:space="0" w:color="auto"/>
        <w:right w:val="none" w:sz="0" w:space="0" w:color="auto"/>
      </w:divBdr>
    </w:div>
    <w:div w:id="130091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812A1-6B3F-4F81-99AE-1B22C593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3500</Words>
  <Characters>19954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 Đinh</dc:creator>
  <cp:keywords/>
  <dc:description/>
  <cp:lastModifiedBy>Nguyễn Lan Hương</cp:lastModifiedBy>
  <cp:revision>3</cp:revision>
  <cp:lastPrinted>2026-02-06T06:59:00Z</cp:lastPrinted>
  <dcterms:created xsi:type="dcterms:W3CDTF">2026-02-06T06:55:00Z</dcterms:created>
  <dcterms:modified xsi:type="dcterms:W3CDTF">2026-02-06T07:38:00Z</dcterms:modified>
</cp:coreProperties>
</file>